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BAAF" w14:textId="1066B41D" w:rsidR="00A4079C" w:rsidRPr="00E50F3A" w:rsidRDefault="002009E6" w:rsidP="007356C3">
      <w:pPr>
        <w:jc w:val="center"/>
        <w:rPr>
          <w:b/>
          <w:sz w:val="28"/>
          <w:szCs w:val="28"/>
        </w:rPr>
      </w:pPr>
      <w:r w:rsidRPr="00E50F3A">
        <w:rPr>
          <w:b/>
          <w:sz w:val="28"/>
          <w:szCs w:val="28"/>
        </w:rPr>
        <w:t>Griglia di progettazione</w:t>
      </w:r>
      <w:r w:rsidR="007356C3">
        <w:rPr>
          <w:b/>
          <w:sz w:val="28"/>
          <w:szCs w:val="28"/>
        </w:rPr>
        <w:t xml:space="preserve"> di a</w:t>
      </w:r>
      <w:r w:rsidR="0058179E" w:rsidRPr="00E50F3A">
        <w:rPr>
          <w:b/>
          <w:sz w:val="28"/>
          <w:szCs w:val="28"/>
        </w:rPr>
        <w:t>ttività</w:t>
      </w:r>
      <w:r w:rsidRPr="00E50F3A">
        <w:rPr>
          <w:b/>
          <w:sz w:val="28"/>
          <w:szCs w:val="28"/>
        </w:rPr>
        <w:t xml:space="preserve"> </w:t>
      </w:r>
      <w:proofErr w:type="spellStart"/>
      <w:r w:rsidRPr="00E50F3A">
        <w:rPr>
          <w:b/>
          <w:sz w:val="28"/>
          <w:szCs w:val="28"/>
        </w:rPr>
        <w:t>Flipped</w:t>
      </w:r>
      <w:proofErr w:type="spellEnd"/>
      <w:r w:rsidRPr="00E50F3A">
        <w:rPr>
          <w:b/>
          <w:sz w:val="28"/>
          <w:szCs w:val="28"/>
        </w:rPr>
        <w:t xml:space="preserve"> Learning</w:t>
      </w:r>
    </w:p>
    <w:p w14:paraId="5F67BEF6" w14:textId="77777777" w:rsidR="0058179E" w:rsidRDefault="0058179E" w:rsidP="002009E6"/>
    <w:tbl>
      <w:tblPr>
        <w:tblW w:w="1461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10565"/>
        <w:gridCol w:w="1418"/>
      </w:tblGrid>
      <w:tr w:rsidR="005B0DEE" w14:paraId="3FB39712" w14:textId="77777777" w:rsidTr="00A353FB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48FBEB" w14:textId="67B767FA" w:rsidR="005B0DEE" w:rsidRPr="0007256B" w:rsidRDefault="005B0DEE" w:rsidP="009269F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Informazioni di base</w:t>
            </w:r>
          </w:p>
        </w:tc>
        <w:tc>
          <w:tcPr>
            <w:tcW w:w="1198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B57C2D" w14:textId="756F4F11" w:rsidR="005B0DEE" w:rsidRPr="00D02752" w:rsidRDefault="005B0DEE" w:rsidP="005B0DEE">
            <w:pPr>
              <w:pStyle w:val="normal"/>
              <w:numPr>
                <w:ilvl w:val="0"/>
                <w:numId w:val="4"/>
              </w:numPr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2752">
              <w:rPr>
                <w:rFonts w:ascii="Times New Roman" w:eastAsia="Times New Roman" w:hAnsi="Times New Roman" w:cs="Times New Roman"/>
                <w:b/>
                <w:sz w:val="24"/>
              </w:rPr>
              <w:t>Titolo:</w:t>
            </w:r>
            <w:r w:rsidRPr="00D027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2752" w:rsidRPr="00D02752">
              <w:rPr>
                <w:rFonts w:ascii="Times New Roman" w:eastAsia="Times New Roman" w:hAnsi="Times New Roman" w:cs="Times New Roman"/>
                <w:sz w:val="24"/>
              </w:rPr>
              <w:t>grafici</w:t>
            </w:r>
            <w:r w:rsidR="00D02752">
              <w:rPr>
                <w:rFonts w:ascii="Times New Roman" w:eastAsia="Times New Roman" w:hAnsi="Times New Roman" w:cs="Times New Roman"/>
                <w:sz w:val="24"/>
              </w:rPr>
              <w:t xml:space="preserve"> online</w:t>
            </w:r>
            <w:r w:rsidR="001449A5">
              <w:rPr>
                <w:rFonts w:ascii="Times New Roman" w:eastAsia="Times New Roman" w:hAnsi="Times New Roman" w:cs="Times New Roman"/>
                <w:sz w:val="24"/>
              </w:rPr>
              <w:t>,</w:t>
            </w:r>
            <w:bookmarkStart w:id="0" w:name="_GoBack"/>
            <w:bookmarkEnd w:id="0"/>
            <w:r w:rsidR="007B2CD6">
              <w:rPr>
                <w:rFonts w:ascii="Times New Roman" w:eastAsia="Times New Roman" w:hAnsi="Times New Roman" w:cs="Times New Roman"/>
                <w:sz w:val="24"/>
              </w:rPr>
              <w:t xml:space="preserve"> che passione!</w:t>
            </w:r>
          </w:p>
          <w:p w14:paraId="003B3D75" w14:textId="7B56FC68" w:rsidR="005B0DEE" w:rsidRPr="00D02752" w:rsidRDefault="005B0DEE" w:rsidP="005B0DEE">
            <w:pPr>
              <w:pStyle w:val="normal"/>
              <w:numPr>
                <w:ilvl w:val="0"/>
                <w:numId w:val="4"/>
              </w:numPr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2752">
              <w:rPr>
                <w:rFonts w:ascii="Times New Roman" w:eastAsia="Times New Roman" w:hAnsi="Times New Roman" w:cs="Times New Roman"/>
                <w:b/>
                <w:sz w:val="24"/>
              </w:rPr>
              <w:t>Autore:</w:t>
            </w:r>
            <w:r w:rsidRPr="00D027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2752" w:rsidRPr="00D02752">
              <w:rPr>
                <w:rFonts w:ascii="Times New Roman" w:eastAsia="Times New Roman" w:hAnsi="Times New Roman" w:cs="Times New Roman"/>
                <w:sz w:val="24"/>
              </w:rPr>
              <w:t>Sergio Vastarella</w:t>
            </w:r>
          </w:p>
          <w:p w14:paraId="08F525B0" w14:textId="540D2AF9" w:rsidR="005B0DEE" w:rsidRDefault="005B0DEE" w:rsidP="00D02752">
            <w:pPr>
              <w:pStyle w:val="normal"/>
              <w:numPr>
                <w:ilvl w:val="0"/>
                <w:numId w:val="4"/>
              </w:numPr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2752">
              <w:rPr>
                <w:rFonts w:ascii="Times New Roman" w:eastAsia="Times New Roman" w:hAnsi="Times New Roman" w:cs="Times New Roman"/>
                <w:b/>
                <w:sz w:val="24"/>
              </w:rPr>
              <w:t>Grado Livello:</w:t>
            </w:r>
            <w:r w:rsidRPr="00D027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2752">
              <w:rPr>
                <w:rFonts w:ascii="Times New Roman" w:eastAsia="Times New Roman" w:hAnsi="Times New Roman" w:cs="Times New Roman"/>
                <w:sz w:val="24"/>
              </w:rPr>
              <w:t>SP, SSPG…</w:t>
            </w:r>
          </w:p>
        </w:tc>
      </w:tr>
      <w:tr w:rsidR="0058179E" w14:paraId="56C6678C" w14:textId="77777777" w:rsidTr="00A353FB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5DCBE1" w14:textId="1CEC550E" w:rsidR="0058179E" w:rsidRPr="0007256B" w:rsidRDefault="005B0DEE" w:rsidP="009269F8">
            <w:pPr>
              <w:pStyle w:val="normal"/>
              <w:spacing w:line="240" w:lineRule="auto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Descrizione e contestualizzazione</w:t>
            </w:r>
            <w:proofErr w:type="gramStart"/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dell’unità di lavoro</w:t>
            </w:r>
          </w:p>
        </w:tc>
        <w:tc>
          <w:tcPr>
            <w:tcW w:w="1198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8AE486" w14:textId="700D278B" w:rsidR="00D02752" w:rsidRPr="00D02752" w:rsidRDefault="005B0DEE" w:rsidP="00D02752">
            <w:pPr>
              <w:pStyle w:val="normal"/>
              <w:numPr>
                <w:ilvl w:val="0"/>
                <w:numId w:val="5"/>
              </w:numPr>
              <w:spacing w:line="240" w:lineRule="auto"/>
              <w:jc w:val="both"/>
            </w:pPr>
            <w:r w:rsidRPr="00A353FB">
              <w:rPr>
                <w:rFonts w:ascii="Times New Roman" w:eastAsia="Times New Roman" w:hAnsi="Times New Roman" w:cs="Times New Roman"/>
                <w:b/>
                <w:sz w:val="24"/>
              </w:rPr>
              <w:t>Tema/</w:t>
            </w:r>
            <w:r w:rsidR="0058179E" w:rsidRPr="00A353FB">
              <w:rPr>
                <w:rFonts w:ascii="Times New Roman" w:eastAsia="Times New Roman" w:hAnsi="Times New Roman" w:cs="Times New Roman"/>
                <w:b/>
                <w:sz w:val="24"/>
              </w:rPr>
              <w:t>contenu</w:t>
            </w:r>
            <w:r w:rsidR="007356C3" w:rsidRPr="00A353FB">
              <w:rPr>
                <w:rFonts w:ascii="Times New Roman" w:eastAsia="Times New Roman" w:hAnsi="Times New Roman" w:cs="Times New Roman"/>
                <w:b/>
                <w:sz w:val="24"/>
              </w:rPr>
              <w:t>to:</w:t>
            </w:r>
            <w:r w:rsidR="007356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2752">
              <w:rPr>
                <w:rFonts w:ascii="Times New Roman" w:eastAsia="Times New Roman" w:hAnsi="Times New Roman" w:cs="Times New Roman"/>
                <w:sz w:val="24"/>
              </w:rPr>
              <w:t xml:space="preserve">alla scuola primaria e 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alla</w:t>
            </w:r>
            <w:r w:rsidR="00D02752">
              <w:rPr>
                <w:rFonts w:ascii="Times New Roman" w:eastAsia="Times New Roman" w:hAnsi="Times New Roman" w:cs="Times New Roman"/>
                <w:sz w:val="24"/>
              </w:rPr>
              <w:t xml:space="preserve"> secondaria di primo grado (ma anche a livelli più alti) spesso i docenti delle diverse discipline chiedono agli studenti di realizzare qualche grafico per una ricerca, una presentazione, un’attività matematica, una di geografia… . </w:t>
            </w:r>
          </w:p>
          <w:p w14:paraId="6A82AC0E" w14:textId="18B088A4" w:rsidR="00D02752" w:rsidRPr="00D02752" w:rsidRDefault="00D02752" w:rsidP="00D02752">
            <w:pPr>
              <w:pStyle w:val="normal"/>
              <w:spacing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Generalmente si parte dai grafici a barre e da quelli “a torta” per poi (solo in alcuni casi) passare a quelli basati sull’uso di linee, di aree e su quelli a dispersione. </w:t>
            </w:r>
          </w:p>
          <w:p w14:paraId="386D3E8A" w14:textId="26DD7E9A" w:rsidR="007356C3" w:rsidRDefault="00D02752" w:rsidP="00D02752">
            <w:pPr>
              <w:pStyle w:val="normal"/>
              <w:spacing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Questa unità di lavoro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potrà essere proposta in classe da insegnanti di ogni disciplina e consentirà agli studenti di imparare a usare “Create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 (</w:t>
            </w:r>
            <w:hyperlink r:id="rId6" w:history="1">
              <w:r w:rsidRPr="00C2141C">
                <w:rPr>
                  <w:rStyle w:val="Collegamentoipertestuale"/>
                  <w:rFonts w:ascii="Times New Roman" w:eastAsia="Times New Roman" w:hAnsi="Times New Roman" w:cs="Times New Roman"/>
                </w:rPr>
                <w:t>https://nces.ed.gov/nceskids/createagraph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) un comodo software per la costruzione e la condivisione (in forma stampata o digitale) di differenti tipologie di grafico.  </w:t>
            </w:r>
          </w:p>
          <w:p w14:paraId="2D635526" w14:textId="09E38051" w:rsidR="005B0DEE" w:rsidRDefault="005B0DEE" w:rsidP="00D02752">
            <w:pPr>
              <w:pStyle w:val="normal"/>
              <w:numPr>
                <w:ilvl w:val="0"/>
                <w:numId w:val="5"/>
              </w:numPr>
              <w:spacing w:line="240" w:lineRule="auto"/>
            </w:pPr>
            <w:proofErr w:type="gramStart"/>
            <w:r w:rsidRPr="00A353FB">
              <w:rPr>
                <w:rFonts w:ascii="Times New Roman" w:eastAsia="Times New Roman" w:hAnsi="Times New Roman" w:cs="Times New Roman"/>
                <w:b/>
                <w:sz w:val="24"/>
              </w:rPr>
              <w:t>Collocazione</w:t>
            </w:r>
            <w:proofErr w:type="gramEnd"/>
            <w:r w:rsidRPr="00A353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dell’unità nel percorso scolastico:</w:t>
            </w:r>
            <w:r w:rsidR="007356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2752">
              <w:rPr>
                <w:rFonts w:ascii="Times New Roman" w:eastAsia="Times New Roman" w:hAnsi="Times New Roman" w:cs="Times New Roman"/>
                <w:sz w:val="24"/>
              </w:rPr>
              <w:t xml:space="preserve">quest’attività di carattere trasversale può </w:t>
            </w:r>
            <w:r w:rsidR="00A22701">
              <w:rPr>
                <w:rFonts w:ascii="Times New Roman" w:eastAsia="Times New Roman" w:hAnsi="Times New Roman" w:cs="Times New Roman"/>
                <w:sz w:val="24"/>
              </w:rPr>
              <w:t>essere affrontata in qualsiasi momento dell’anno. Il software è in inglese e la necessità di tradurre alcune parole per usare correttamente il programma è un valore aggiunto di questa esperienza.</w:t>
            </w:r>
          </w:p>
        </w:tc>
      </w:tr>
      <w:tr w:rsidR="0058179E" w14:paraId="277F7826" w14:textId="77777777" w:rsidTr="00A353FB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5A7D35" w14:textId="5204F758" w:rsidR="0058179E" w:rsidRPr="0007256B" w:rsidRDefault="0058179E" w:rsidP="009269F8">
            <w:pPr>
              <w:pStyle w:val="normal"/>
              <w:spacing w:line="240" w:lineRule="auto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Competenze coinvolte</w:t>
            </w:r>
          </w:p>
        </w:tc>
        <w:tc>
          <w:tcPr>
            <w:tcW w:w="1198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F641E0" w14:textId="716F87C4" w:rsidR="005B0DEE" w:rsidRPr="005B0DEE" w:rsidRDefault="0058179E" w:rsidP="00FF77A0">
            <w:pPr>
              <w:pStyle w:val="normal"/>
              <w:numPr>
                <w:ilvl w:val="0"/>
                <w:numId w:val="6"/>
              </w:numPr>
              <w:spacing w:line="240" w:lineRule="auto"/>
              <w:jc w:val="both"/>
            </w:pPr>
            <w:r w:rsidRPr="00A22701">
              <w:rPr>
                <w:rFonts w:ascii="Times New Roman" w:eastAsia="Times New Roman" w:hAnsi="Times New Roman" w:cs="Times New Roman"/>
                <w:b/>
                <w:sz w:val="24"/>
              </w:rPr>
              <w:t>Quali sono le p</w:t>
            </w:r>
            <w:r w:rsidR="005B0DEE" w:rsidRPr="00A22701">
              <w:rPr>
                <w:rFonts w:ascii="Times New Roman" w:eastAsia="Times New Roman" w:hAnsi="Times New Roman" w:cs="Times New Roman"/>
                <w:b/>
                <w:sz w:val="24"/>
              </w:rPr>
              <w:t>rincipali competenze coinvolte?</w:t>
            </w:r>
            <w:r w:rsidR="00A22701">
              <w:rPr>
                <w:rFonts w:ascii="Times New Roman" w:eastAsia="Times New Roman" w:hAnsi="Times New Roman" w:cs="Times New Roman"/>
                <w:sz w:val="24"/>
              </w:rPr>
              <w:t xml:space="preserve"> Per l’Unità di</w:t>
            </w:r>
            <w:r w:rsidR="00A353FB">
              <w:rPr>
                <w:rFonts w:ascii="Times New Roman" w:eastAsia="Times New Roman" w:hAnsi="Times New Roman" w:cs="Times New Roman"/>
                <w:sz w:val="24"/>
              </w:rPr>
              <w:t xml:space="preserve"> lavoro </w:t>
            </w:r>
            <w:proofErr w:type="spellStart"/>
            <w:r w:rsidR="00A353FB">
              <w:rPr>
                <w:rFonts w:ascii="Times New Roman" w:eastAsia="Times New Roman" w:hAnsi="Times New Roman" w:cs="Times New Roman"/>
                <w:sz w:val="24"/>
              </w:rPr>
              <w:t>Flipped</w:t>
            </w:r>
            <w:proofErr w:type="spellEnd"/>
            <w:r w:rsidR="00A353FB">
              <w:rPr>
                <w:rFonts w:ascii="Times New Roman" w:eastAsia="Times New Roman" w:hAnsi="Times New Roman" w:cs="Times New Roman"/>
                <w:sz w:val="24"/>
              </w:rPr>
              <w:t xml:space="preserve"> che riguarda un’</w:t>
            </w:r>
            <w:r w:rsidR="00A22701">
              <w:rPr>
                <w:rFonts w:ascii="Times New Roman" w:eastAsia="Times New Roman" w:hAnsi="Times New Roman" w:cs="Times New Roman"/>
                <w:sz w:val="24"/>
              </w:rPr>
              <w:t>esperienza trasversale rispetto a molte discipline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A22701">
              <w:rPr>
                <w:rFonts w:ascii="Times New Roman" w:eastAsia="Times New Roman" w:hAnsi="Times New Roman" w:cs="Times New Roman"/>
                <w:sz w:val="24"/>
              </w:rPr>
              <w:t xml:space="preserve"> si fa riferimento </w:t>
            </w:r>
            <w:r w:rsidR="00D833EE">
              <w:rPr>
                <w:rFonts w:ascii="Times New Roman" w:eastAsia="Times New Roman" w:hAnsi="Times New Roman" w:cs="Times New Roman"/>
                <w:sz w:val="24"/>
              </w:rPr>
              <w:t xml:space="preserve">ad alcune </w:t>
            </w:r>
            <w:proofErr w:type="gramStart"/>
            <w:r w:rsidR="00D833EE">
              <w:rPr>
                <w:rFonts w:ascii="Times New Roman" w:eastAsia="Times New Roman" w:hAnsi="Times New Roman" w:cs="Times New Roman"/>
                <w:sz w:val="24"/>
              </w:rPr>
              <w:t>delle</w:t>
            </w:r>
            <w:r w:rsidR="00A227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="00A22701">
              <w:rPr>
                <w:rFonts w:ascii="Times New Roman" w:eastAsia="Times New Roman" w:hAnsi="Times New Roman" w:cs="Times New Roman"/>
                <w:sz w:val="24"/>
              </w:rPr>
              <w:t>competenze chiave</w:t>
            </w:r>
            <w:proofErr w:type="gramEnd"/>
            <w:r w:rsidR="00A22701">
              <w:rPr>
                <w:rFonts w:ascii="Times New Roman" w:eastAsia="Times New Roman" w:hAnsi="Times New Roman" w:cs="Times New Roman"/>
                <w:sz w:val="24"/>
              </w:rPr>
              <w:t xml:space="preserve"> di cittadinanza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A2270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9D44BC0" w14:textId="77777777" w:rsidR="0058179E" w:rsidRPr="00382063" w:rsidRDefault="0058179E" w:rsidP="00FF77A0">
            <w:pPr>
              <w:pStyle w:val="normal"/>
              <w:numPr>
                <w:ilvl w:val="0"/>
                <w:numId w:val="6"/>
              </w:numPr>
              <w:spacing w:line="240" w:lineRule="auto"/>
              <w:jc w:val="both"/>
              <w:rPr>
                <w:b/>
              </w:rPr>
            </w:pPr>
            <w:r w:rsidRPr="003820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 indicatori di competenza si possono identificare per </w:t>
            </w:r>
            <w:proofErr w:type="gramStart"/>
            <w:r w:rsidRPr="00382063">
              <w:rPr>
                <w:rFonts w:ascii="Times New Roman" w:eastAsia="Times New Roman" w:hAnsi="Times New Roman" w:cs="Times New Roman"/>
                <w:b/>
                <w:sz w:val="24"/>
              </w:rPr>
              <w:t>questa</w:t>
            </w:r>
            <w:proofErr w:type="gramEnd"/>
            <w:r w:rsidRPr="003820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Unità? </w:t>
            </w:r>
          </w:p>
          <w:p w14:paraId="23449E36" w14:textId="77777777" w:rsidR="004D2B96" w:rsidRPr="004D2B96" w:rsidRDefault="00FF77A0" w:rsidP="00FF77A0">
            <w:pPr>
              <w:pStyle w:val="normal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B96">
              <w:rPr>
                <w:rFonts w:ascii="Times New Roman" w:eastAsia="Times New Roman" w:hAnsi="Times New Roman" w:cs="Times New Roman"/>
                <w:sz w:val="24"/>
              </w:rPr>
              <w:t xml:space="preserve">Comunicare: </w:t>
            </w:r>
          </w:p>
          <w:p w14:paraId="6086E278" w14:textId="31AAFB6C" w:rsidR="004D2B96" w:rsidRPr="004D2B96" w:rsidRDefault="004D2B96" w:rsidP="004D2B96">
            <w:pPr>
              <w:pStyle w:val="Paragrafoelenco"/>
              <w:ind w:left="1669"/>
              <w:rPr>
                <w:rFonts w:ascii="Times New Roman" w:eastAsia="Times New Roman" w:hAnsi="Times New Roman" w:cs="Times New Roman"/>
              </w:rPr>
            </w:pPr>
            <w:r w:rsidRPr="004D2B96">
              <w:rPr>
                <w:rFonts w:ascii="Times New Roman" w:eastAsia="Times New Roman" w:hAnsi="Times New Roman" w:cs="Times New Roman"/>
              </w:rPr>
              <w:t>- esporre con coerenza in forma orale e scritta ed anche utilizzando risorse digitali conoscenze e concetti appresi usando il linguaggio specifico della disciplina;</w:t>
            </w:r>
          </w:p>
          <w:p w14:paraId="4F4126E7" w14:textId="2DB492AC" w:rsidR="00FF77A0" w:rsidRPr="004D2B96" w:rsidRDefault="004D2B96" w:rsidP="004D2B96">
            <w:pPr>
              <w:pStyle w:val="Paragrafoelenco"/>
              <w:ind w:left="1669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D2B9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- usare adeguatamente la lingua inglese.</w:t>
            </w:r>
          </w:p>
          <w:p w14:paraId="4A342883" w14:textId="77777777" w:rsidR="004D2B96" w:rsidRPr="004D2B96" w:rsidRDefault="00A22701" w:rsidP="004D2B96">
            <w:pPr>
              <w:pStyle w:val="normal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B96">
              <w:rPr>
                <w:rFonts w:ascii="Times New Roman" w:eastAsia="Times New Roman" w:hAnsi="Times New Roman" w:cs="Times New Roman"/>
                <w:sz w:val="24"/>
              </w:rPr>
              <w:t>Progettare e risolvere problemi:</w:t>
            </w:r>
          </w:p>
          <w:p w14:paraId="5FD6C098" w14:textId="36E4CE05" w:rsidR="00A22701" w:rsidRPr="004D2B96" w:rsidRDefault="00FF77A0" w:rsidP="00FF77A0">
            <w:pPr>
              <w:pStyle w:val="Paragrafoelenco"/>
              <w:ind w:left="1669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D2B9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- </w:t>
            </w:r>
            <w:r w:rsidR="00A22701" w:rsidRPr="004D2B9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proporre strategie per risolvere problemi;</w:t>
            </w:r>
          </w:p>
          <w:p w14:paraId="05AAD998" w14:textId="77777777" w:rsidR="004D2B96" w:rsidRPr="004D2B96" w:rsidRDefault="00FF77A0" w:rsidP="004D2B96">
            <w:pPr>
              <w:pStyle w:val="Paragrafoelenco"/>
              <w:ind w:left="1669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D2B9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- </w:t>
            </w:r>
            <w:r w:rsidR="00A22701" w:rsidRPr="004D2B9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attuare procedure operative per risolvere problemi.</w:t>
            </w:r>
          </w:p>
          <w:p w14:paraId="2929FD65" w14:textId="77777777" w:rsidR="004D2B96" w:rsidRDefault="004D2B96" w:rsidP="004D2B96">
            <w:pPr>
              <w:pStyle w:val="normal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B96">
              <w:rPr>
                <w:rFonts w:ascii="Times New Roman" w:eastAsia="Times New Roman" w:hAnsi="Times New Roman" w:cs="Times New Roman"/>
                <w:sz w:val="24"/>
              </w:rPr>
              <w:t xml:space="preserve">Imparare a imparare: </w:t>
            </w:r>
            <w:proofErr w:type="gramStart"/>
            <w:r w:rsidRPr="004D2B96">
              <w:rPr>
                <w:rFonts w:ascii="Times New Roman" w:eastAsia="Times New Roman" w:hAnsi="Times New Roman" w:cs="Times New Roman"/>
                <w:sz w:val="24"/>
              </w:rPr>
              <w:t>impara</w:t>
            </w:r>
            <w:proofErr w:type="gramEnd"/>
            <w:r w:rsidRPr="004D2B96">
              <w:rPr>
                <w:rFonts w:ascii="Times New Roman" w:eastAsia="Times New Roman" w:hAnsi="Times New Roman" w:cs="Times New Roman"/>
                <w:sz w:val="24"/>
              </w:rPr>
              <w:t xml:space="preserve"> autonomamente cose che non gli sono state spiegate.</w:t>
            </w:r>
          </w:p>
          <w:p w14:paraId="1E25B438" w14:textId="4AEAD02D" w:rsidR="00A22701" w:rsidRPr="004D2B96" w:rsidRDefault="00A22701" w:rsidP="004D2B96">
            <w:pPr>
              <w:pStyle w:val="normal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4D2B96">
              <w:rPr>
                <w:rFonts w:ascii="Times New Roman" w:eastAsia="Times New Roman" w:hAnsi="Times New Roman" w:cs="Times New Roman"/>
                <w:sz w:val="24"/>
              </w:rPr>
              <w:t>Collaborare e partecipare: avere spirito d’iniziativa e saper agire con gli altri.</w:t>
            </w:r>
            <w:proofErr w:type="gramEnd"/>
          </w:p>
        </w:tc>
      </w:tr>
      <w:tr w:rsidR="0058179E" w14:paraId="4BC19DB8" w14:textId="77777777" w:rsidTr="00A353FB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11F4C" w14:textId="6D0D19E1" w:rsidR="0058179E" w:rsidRPr="0007256B" w:rsidRDefault="000E0FE3" w:rsidP="009269F8">
            <w:pPr>
              <w:pStyle w:val="normal"/>
              <w:spacing w:line="240" w:lineRule="auto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 w:rsidR="00D22F92" w:rsidRPr="0007256B">
              <w:rPr>
                <w:rFonts w:ascii="Times New Roman" w:eastAsia="Times New Roman" w:hAnsi="Times New Roman" w:cs="Times New Roman"/>
                <w:b/>
                <w:sz w:val="24"/>
              </w:rPr>
              <w:t>trumenti didattici</w:t>
            </w:r>
          </w:p>
        </w:tc>
        <w:tc>
          <w:tcPr>
            <w:tcW w:w="1198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C52C4" w14:textId="0EB0510C" w:rsidR="002A530C" w:rsidRPr="007356C3" w:rsidRDefault="002A530C" w:rsidP="002A530C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Strumenti</w:t>
            </w:r>
            <w:r w:rsidR="000E0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179E" w:rsidRPr="00D22F92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D22F92">
              <w:rPr>
                <w:rFonts w:ascii="Times New Roman" w:eastAsia="Times New Roman" w:hAnsi="Times New Roman" w:cs="Times New Roman"/>
                <w:sz w:val="24"/>
              </w:rPr>
              <w:t>vecchie e nuove tecnologie</w:t>
            </w:r>
            <w:r w:rsidR="0058179E" w:rsidRPr="00D22F92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7356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02C" w:rsidRPr="00C43555">
              <w:rPr>
                <w:rFonts w:ascii="Times New Roman" w:eastAsia="Times New Roman" w:hAnsi="Times New Roman" w:cs="Times New Roman"/>
                <w:sz w:val="24"/>
              </w:rPr>
              <w:t>l</w:t>
            </w:r>
            <w:r w:rsidR="007C702C">
              <w:rPr>
                <w:rFonts w:ascii="Times New Roman" w:eastAsia="Times New Roman" w:hAnsi="Times New Roman" w:cs="Times New Roman"/>
                <w:sz w:val="24"/>
              </w:rPr>
              <w:t xml:space="preserve">’attività di progettazione dei grafici si può tranquillamente realizzare sfruttando gli strumenti più tradizionali come tabelle di dati, libri, riviste, penne, fogli… e poi grazie all’uso del </w:t>
            </w:r>
            <w:r w:rsidR="007C702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pc, di Internet, di video online e di eventuali altre risorse disponibili gli studenti potranno diventare esperti nella costruzione di </w:t>
            </w:r>
            <w:proofErr w:type="gramStart"/>
            <w:r w:rsidR="007C702C">
              <w:rPr>
                <w:rFonts w:ascii="Times New Roman" w:eastAsia="Times New Roman" w:hAnsi="Times New Roman" w:cs="Times New Roman"/>
                <w:sz w:val="24"/>
              </w:rPr>
              <w:t>grafici digitali</w:t>
            </w:r>
            <w:proofErr w:type="gramEnd"/>
            <w:r w:rsidR="007C702C">
              <w:rPr>
                <w:rFonts w:ascii="Times New Roman" w:eastAsia="Times New Roman" w:hAnsi="Times New Roman" w:cs="Times New Roman"/>
                <w:sz w:val="24"/>
              </w:rPr>
              <w:t>. I testi definitivi devono essere prodotti in modo adeguato per poter poi realizzare la pubblicazione.</w:t>
            </w:r>
          </w:p>
          <w:p w14:paraId="4DE455EF" w14:textId="2B9CA238" w:rsidR="0058179E" w:rsidRDefault="002A530C" w:rsidP="002A530C">
            <w:pPr>
              <w:pStyle w:val="normal"/>
              <w:numPr>
                <w:ilvl w:val="0"/>
                <w:numId w:val="7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Documentazione: </w:t>
            </w:r>
            <w:r w:rsidRPr="007C702C">
              <w:rPr>
                <w:rFonts w:ascii="Times New Roman" w:eastAsia="Times New Roman" w:hAnsi="Times New Roman" w:cs="Times New Roman"/>
                <w:sz w:val="24"/>
              </w:rPr>
              <w:t>durante e al termine dell’attività è fondamentale raccogliere immagini dei materiali concreti usati (cartelloni, disegni, plastici…) e i file su cui si è operato (word, video, audio…).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179E" w:rsidRPr="002A53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6A7E" w14:paraId="30ACE59E" w14:textId="77777777" w:rsidTr="007C702C">
        <w:trPr>
          <w:trHeight w:val="1545"/>
        </w:trPr>
        <w:tc>
          <w:tcPr>
            <w:tcW w:w="2628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5C90F0" w14:textId="18A78EDB" w:rsidR="0007256B" w:rsidRPr="0007256B" w:rsidRDefault="00E50F3A" w:rsidP="0000134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Sequenza di lavoro,</w:t>
            </w:r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tempi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setting</w:t>
            </w:r>
            <w:proofErr w:type="spellEnd"/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delle attività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sviluppate</w:t>
            </w:r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didattica capovolta</w:t>
            </w:r>
            <w:proofErr w:type="gramEnd"/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0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DBACA0" w14:textId="7F14BBE4" w:rsidR="007C702C" w:rsidRPr="00607306" w:rsidRDefault="007C702C" w:rsidP="007C702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Quest’attività didattica capovolta è un modello di lavoro che si può </w:t>
            </w:r>
            <w:r w:rsidR="00FC3105" w:rsidRPr="00607306">
              <w:rPr>
                <w:rFonts w:ascii="Times New Roman" w:eastAsia="Times New Roman" w:hAnsi="Times New Roman" w:cs="Times New Roman"/>
                <w:sz w:val="24"/>
              </w:rPr>
              <w:t>attuare in</w:t>
            </w:r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 diverse situazioni d’insegnamento.</w:t>
            </w:r>
          </w:p>
          <w:p w14:paraId="5194A498" w14:textId="675969D5" w:rsidR="0007256B" w:rsidRPr="007C702C" w:rsidRDefault="00781627" w:rsidP="00781627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0730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7C702C" w:rsidRPr="00607306">
              <w:rPr>
                <w:rFonts w:ascii="Times New Roman" w:eastAsia="Times New Roman" w:hAnsi="Times New Roman" w:cs="Times New Roman"/>
                <w:sz w:val="24"/>
              </w:rPr>
              <w:t>n ques</w:t>
            </w:r>
            <w:r w:rsidRPr="00607306">
              <w:rPr>
                <w:rFonts w:ascii="Times New Roman" w:eastAsia="Times New Roman" w:hAnsi="Times New Roman" w:cs="Times New Roman"/>
                <w:sz w:val="24"/>
              </w:rPr>
              <w:t>to documento si propone un percorso di lavoro “neutro” riguardante l’apprendimento del software online per la costruzione dei grafici</w:t>
            </w:r>
            <w:r w:rsidR="00C87F77" w:rsidRPr="0060730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7F77" w:rsidRPr="0060730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="00C87F77" w:rsidRPr="00607306">
              <w:rPr>
                <w:rFonts w:ascii="Times New Roman" w:eastAsia="Times New Roman" w:hAnsi="Times New Roman" w:cs="Times New Roman"/>
                <w:sz w:val="24"/>
              </w:rPr>
              <w:t>questo modo ogni docente potrà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 xml:space="preserve"> agganciare la presente</w:t>
            </w:r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 Unità </w:t>
            </w:r>
            <w:proofErr w:type="spellStart"/>
            <w:r w:rsidRPr="00607306">
              <w:rPr>
                <w:rFonts w:ascii="Times New Roman" w:eastAsia="Times New Roman" w:hAnsi="Times New Roman" w:cs="Times New Roman"/>
                <w:sz w:val="24"/>
              </w:rPr>
              <w:t>Flipped</w:t>
            </w:r>
            <w:proofErr w:type="spellEnd"/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07306">
              <w:rPr>
                <w:rFonts w:ascii="Times New Roman" w:eastAsia="Times New Roman" w:hAnsi="Times New Roman" w:cs="Times New Roman"/>
                <w:sz w:val="24"/>
              </w:rPr>
              <w:t>ad</w:t>
            </w:r>
            <w:proofErr w:type="gramEnd"/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 un’attività didattica precisa (storia – costruzione di un quadro di civiltà, grafico storico; geografia – ricerca su un’area geografica, grafico sulla popolazione; matematica – rappresentazione di una soluzione, grafico sulle quantità…)</w:t>
            </w:r>
            <w:r w:rsidR="00C87F77" w:rsidRPr="00607306">
              <w:rPr>
                <w:rFonts w:ascii="Times New Roman" w:eastAsia="Times New Roman" w:hAnsi="Times New Roman" w:cs="Times New Roman"/>
                <w:sz w:val="24"/>
              </w:rPr>
              <w:t xml:space="preserve"> che intende realizzare a scuola</w:t>
            </w:r>
            <w:r w:rsidRPr="006073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14:paraId="51A011DC" w14:textId="77777777" w:rsidR="00E50F3A" w:rsidRDefault="00E50F3A" w:rsidP="007C702C">
            <w:pPr>
              <w:pStyle w:val="normal"/>
              <w:spacing w:line="285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EB84E3B" w14:textId="77777777" w:rsidR="007B2CD6" w:rsidRDefault="007B2CD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F9E1A27" w14:textId="77777777" w:rsidR="007B2CD6" w:rsidRDefault="007B2CD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CD12D48" w14:textId="77777777" w:rsidR="007B2CD6" w:rsidRDefault="007B2CD6" w:rsidP="007B2CD6">
            <w:pPr>
              <w:pStyle w:val="normal"/>
              <w:spacing w:line="285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3312D8B" w14:textId="70B2D9C1" w:rsidR="0007256B" w:rsidRPr="0007256B" w:rsidRDefault="0007256B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Tempi</w:t>
            </w:r>
          </w:p>
        </w:tc>
      </w:tr>
      <w:tr w:rsidR="00C26A7E" w14:paraId="390EB112" w14:textId="77777777" w:rsidTr="00A353FB">
        <w:trPr>
          <w:trHeight w:val="61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CC8B43" w14:textId="610ECDC5" w:rsidR="0007256B" w:rsidRPr="0007256B" w:rsidRDefault="0007256B" w:rsidP="0007256B">
            <w:pPr>
              <w:pStyle w:val="normal"/>
              <w:numPr>
                <w:ilvl w:val="0"/>
                <w:numId w:val="15"/>
              </w:numPr>
              <w:ind w:left="469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Attività di preparazione </w:t>
            </w:r>
          </w:p>
        </w:tc>
        <w:tc>
          <w:tcPr>
            <w:tcW w:w="10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6EAE02" w14:textId="3E8AF2A3" w:rsidR="0007256B" w:rsidRDefault="00C87F77" w:rsidP="00AB3543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7306">
              <w:rPr>
                <w:rFonts w:ascii="Times New Roman" w:eastAsia="Times New Roman" w:hAnsi="Times New Roman" w:cs="Times New Roman"/>
                <w:sz w:val="24"/>
              </w:rPr>
              <w:t>L’insegnante spiega che per l’incontro successivo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 xml:space="preserve"> gli studenti dovranno </w:t>
            </w:r>
            <w:r w:rsidR="007B2CD6" w:rsidRPr="00607306">
              <w:rPr>
                <w:rFonts w:ascii="Times New Roman" w:eastAsia="Times New Roman" w:hAnsi="Times New Roman" w:cs="Times New Roman"/>
                <w:sz w:val="24"/>
              </w:rPr>
              <w:t xml:space="preserve">presentare 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a scuola</w:t>
            </w:r>
            <w:r w:rsidRPr="00607306">
              <w:rPr>
                <w:rFonts w:ascii="Times New Roman" w:eastAsia="Times New Roman" w:hAnsi="Times New Roman" w:cs="Times New Roman"/>
                <w:sz w:val="24"/>
              </w:rPr>
              <w:t xml:space="preserve"> un grafico a testa realizzato con il softwar</w:t>
            </w:r>
            <w:r w:rsidR="00AB3543">
              <w:rPr>
                <w:rFonts w:ascii="Times New Roman" w:eastAsia="Times New Roman" w:hAnsi="Times New Roman" w:cs="Times New Roman"/>
                <w:sz w:val="24"/>
              </w:rPr>
              <w:t xml:space="preserve">e Create a </w:t>
            </w:r>
            <w:proofErr w:type="spellStart"/>
            <w:r w:rsidR="00AB3543">
              <w:rPr>
                <w:rFonts w:ascii="Times New Roman" w:eastAsia="Times New Roman" w:hAnsi="Times New Roman" w:cs="Times New Roman"/>
                <w:sz w:val="24"/>
              </w:rPr>
              <w:t>Graph</w:t>
            </w:r>
            <w:proofErr w:type="spellEnd"/>
            <w:r w:rsidR="00AB354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hyperlink r:id="rId7" w:history="1">
              <w:r w:rsidR="00AB3543" w:rsidRPr="00C2141C">
                <w:rPr>
                  <w:rStyle w:val="Collegamentoipertestuale"/>
                  <w:rFonts w:ascii="Times New Roman" w:eastAsia="Times New Roman" w:hAnsi="Times New Roman" w:cs="Times New Roman"/>
                </w:rPr>
                <w:t>https://nces.ed.gov/nceskids/createagraph</w:t>
              </w:r>
            </w:hyperlink>
            <w:r w:rsidR="00AB3543"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14:paraId="0C44AE3B" w14:textId="77777777" w:rsidR="00BF4A75" w:rsidRDefault="00BF4A75" w:rsidP="00AB3543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9D7ACC" w14:textId="738B1CF6" w:rsidR="00BF4A75" w:rsidRDefault="00AB3543" w:rsidP="00AB3543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3543">
              <w:rPr>
                <w:rFonts w:ascii="Times New Roman" w:eastAsia="Times New Roman" w:hAnsi="Times New Roman" w:cs="Times New Roman"/>
                <w:sz w:val="24"/>
              </w:rPr>
              <w:t>Gli studenti fuori da scuola visionano il filmato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“Costruire un grafico con Create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AB35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8" w:history="1">
              <w:r w:rsidRPr="00C2141C">
                <w:rPr>
                  <w:rStyle w:val="Collegamentoipertestuale"/>
                  <w:rFonts w:ascii="Times New Roman" w:eastAsia="Times New Roman" w:hAnsi="Times New Roman" w:cs="Times New Roman"/>
                </w:rPr>
                <w:t>https://youtu.be/k_yut1T6Y9o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B3543">
              <w:rPr>
                <w:rFonts w:ascii="Times New Roman" w:eastAsia="Times New Roman" w:hAnsi="Times New Roman" w:cs="Times New Roman"/>
                <w:sz w:val="24"/>
              </w:rPr>
              <w:t>contenente le istruzioni per usare correttamente il software</w:t>
            </w:r>
            <w:r>
              <w:rPr>
                <w:rFonts w:ascii="Times New Roman" w:eastAsia="Times New Roman" w:hAnsi="Times New Roman" w:cs="Times New Roman"/>
                <w:sz w:val="24"/>
              </w:rPr>
              <w:t>. Hanno il compito di vedere il video tutte le volte che è loro necessario per comprendere bene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 xml:space="preserve"> le spiegazioni</w:t>
            </w:r>
            <w:r>
              <w:rPr>
                <w:rFonts w:ascii="Times New Roman" w:eastAsia="Times New Roman" w:hAnsi="Times New Roman" w:cs="Times New Roman"/>
                <w:sz w:val="24"/>
              </w:rPr>
              <w:t>: possono bloccare il video, portarlo indietro e rivedere i passaggi poco chiari.</w:t>
            </w:r>
          </w:p>
          <w:p w14:paraId="6F80D78E" w14:textId="77777777" w:rsidR="00BF4A75" w:rsidRDefault="00BF4A75" w:rsidP="00AB3543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3DBDCD" w14:textId="7F1FF889" w:rsidR="00BF4A75" w:rsidRPr="00BF4A75" w:rsidRDefault="00BF4A75" w:rsidP="00AB3543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Ogni allievo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sempre all’esterno della scuola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accede al sito Create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hyperlink r:id="rId9" w:history="1">
              <w:r w:rsidRPr="00C2141C">
                <w:rPr>
                  <w:rStyle w:val="Collegamentoipertestuale"/>
                  <w:rFonts w:ascii="Times New Roman" w:eastAsia="Times New Roman" w:hAnsi="Times New Roman" w:cs="Times New Roman"/>
                </w:rPr>
                <w:t>https://nces.ed.gov/nceskids/createagraph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 e p</w:t>
            </w:r>
            <w:r w:rsidR="00DD518B">
              <w:rPr>
                <w:rFonts w:ascii="Times New Roman" w:eastAsia="Times New Roman" w:hAnsi="Times New Roman" w:cs="Times New Roman"/>
                <w:sz w:val="24"/>
              </w:rPr>
              <w:t>rova a realizzare alcun</w:t>
            </w:r>
            <w:r w:rsidR="007B2CD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DD518B">
              <w:rPr>
                <w:rFonts w:ascii="Times New Roman" w:eastAsia="Times New Roman" w:hAnsi="Times New Roman" w:cs="Times New Roman"/>
                <w:sz w:val="24"/>
              </w:rPr>
              <w:t xml:space="preserve"> grafici; q</w:t>
            </w:r>
            <w:r>
              <w:rPr>
                <w:rFonts w:ascii="Times New Roman" w:eastAsia="Times New Roman" w:hAnsi="Times New Roman" w:cs="Times New Roman"/>
                <w:sz w:val="24"/>
              </w:rPr>
              <w:t>uando gli è chiaro il funzionamento del programma esporta un prodotto in forma stampata o digitale da portare a scuola.</w:t>
            </w:r>
          </w:p>
        </w:tc>
        <w:tc>
          <w:tcPr>
            <w:tcW w:w="1418" w:type="dxa"/>
          </w:tcPr>
          <w:p w14:paraId="21A8DA0A" w14:textId="77777777" w:rsidR="0007256B" w:rsidRPr="00AB3543" w:rsidRDefault="00AB3543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3543">
              <w:rPr>
                <w:rFonts w:ascii="Times New Roman" w:eastAsia="Times New Roman" w:hAnsi="Times New Roman" w:cs="Times New Roman"/>
                <w:sz w:val="24"/>
              </w:rPr>
              <w:t>10’ a scuola</w:t>
            </w:r>
          </w:p>
          <w:p w14:paraId="47004F78" w14:textId="77777777" w:rsidR="00AB3543" w:rsidRPr="00AB3543" w:rsidRDefault="00AB3543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DCB393" w14:textId="77777777" w:rsidR="00BF4A75" w:rsidRDefault="00BF4A75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E1D356" w14:textId="77777777" w:rsidR="00AB3543" w:rsidRDefault="00AB3543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3543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BF4A75">
              <w:rPr>
                <w:rFonts w:ascii="Times New Roman" w:eastAsia="Times New Roman" w:hAnsi="Times New Roman" w:cs="Times New Roman"/>
                <w:sz w:val="24"/>
              </w:rPr>
              <w:t>-45</w:t>
            </w:r>
            <w:r w:rsidRPr="00AB3543">
              <w:rPr>
                <w:rFonts w:ascii="Times New Roman" w:eastAsia="Times New Roman" w:hAnsi="Times New Roman" w:cs="Times New Roman"/>
                <w:sz w:val="24"/>
              </w:rPr>
              <w:t>’ a casa</w:t>
            </w:r>
          </w:p>
          <w:p w14:paraId="54756847" w14:textId="77777777" w:rsidR="00BF4A75" w:rsidRDefault="00BF4A75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2E440F" w14:textId="77777777" w:rsidR="00BF4A75" w:rsidRDefault="00BF4A75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F5CC3E" w14:textId="77777777" w:rsidR="00BF4A75" w:rsidRDefault="00BF4A75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4EF46E" w14:textId="77777777" w:rsidR="00BF4A75" w:rsidRDefault="00BF4A75" w:rsidP="00BF4A75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61B1E5" w14:textId="77777777" w:rsidR="00BF4A75" w:rsidRDefault="00BF4A75" w:rsidP="00BF4A75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3543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-45</w:t>
            </w:r>
            <w:r w:rsidRPr="00AB3543">
              <w:rPr>
                <w:rFonts w:ascii="Times New Roman" w:eastAsia="Times New Roman" w:hAnsi="Times New Roman" w:cs="Times New Roman"/>
                <w:sz w:val="24"/>
              </w:rPr>
              <w:t>’ a casa</w:t>
            </w:r>
          </w:p>
          <w:p w14:paraId="61EC15D7" w14:textId="740DE6F1" w:rsidR="00BF4A75" w:rsidRPr="0007256B" w:rsidRDefault="00BF4A75" w:rsidP="0007256B">
            <w:pPr>
              <w:pStyle w:val="normal"/>
              <w:spacing w:line="285" w:lineRule="auto"/>
              <w:ind w:right="45"/>
              <w:jc w:val="both"/>
              <w:rPr>
                <w:i/>
              </w:rPr>
            </w:pPr>
          </w:p>
        </w:tc>
      </w:tr>
      <w:tr w:rsidR="00C26A7E" w14:paraId="5CDF87DC" w14:textId="77777777" w:rsidTr="00A353FB">
        <w:trPr>
          <w:trHeight w:val="1354"/>
        </w:trPr>
        <w:tc>
          <w:tcPr>
            <w:tcW w:w="2628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444B12" w14:textId="65C16303" w:rsidR="0007256B" w:rsidRPr="0007256B" w:rsidRDefault="0007256B" w:rsidP="0007256B">
            <w:pPr>
              <w:pStyle w:val="normal"/>
              <w:numPr>
                <w:ilvl w:val="0"/>
                <w:numId w:val="15"/>
              </w:numPr>
              <w:spacing w:line="240" w:lineRule="auto"/>
              <w:ind w:left="4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Attività di rielaborazione e produzione</w:t>
            </w:r>
          </w:p>
        </w:tc>
        <w:tc>
          <w:tcPr>
            <w:tcW w:w="10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96826D" w14:textId="6E009EEF" w:rsidR="0070786A" w:rsidRDefault="0070786A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classe ogni allievo ha la possibilità di proporre i propri dubbi o altri spunti di riflessione sull’uso del programma online ai compagni di classe e al docente. I dubbi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vengono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chiariti e gli spunti di riflessione discussi.</w:t>
            </w:r>
          </w:p>
          <w:p w14:paraId="6C913742" w14:textId="77777777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A3A66D" w14:textId="77777777" w:rsidR="0007256B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Ogni studente presenta al docente e ai compagni il grafico creato con il software.</w:t>
            </w:r>
          </w:p>
          <w:p w14:paraId="303496FD" w14:textId="77777777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355944" w14:textId="77777777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L’insegnante propone l’attività (ricerca, approfondimento, presentazione…) che coinvolge la produzione dei grafici con il software online.</w:t>
            </w:r>
          </w:p>
          <w:p w14:paraId="7DAE42FE" w14:textId="77777777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710E36" w14:textId="2B728E40" w:rsidR="0070786A" w:rsidRPr="00DD518B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Gli studenti (preferibilmente in piccoli gruppi o a coppie) realizzano i grafici necessari all’attività proposta.</w:t>
            </w:r>
          </w:p>
        </w:tc>
        <w:tc>
          <w:tcPr>
            <w:tcW w:w="1418" w:type="dxa"/>
          </w:tcPr>
          <w:p w14:paraId="6FBED0FA" w14:textId="0022E654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Pr="00AB354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-20’ scuola</w:t>
            </w:r>
          </w:p>
          <w:p w14:paraId="67D7E28D" w14:textId="77777777" w:rsidR="0007256B" w:rsidRDefault="0007256B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1B3BA6" w14:textId="77777777" w:rsidR="0070786A" w:rsidRDefault="0070786A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01C688" w14:textId="77777777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CC35E3" w14:textId="407ECDA2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10’ a scuola</w:t>
            </w:r>
          </w:p>
          <w:p w14:paraId="1C9FBE76" w14:textId="77777777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1C4A37" w14:textId="03000E68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Il tempo necessario</w:t>
            </w:r>
          </w:p>
          <w:p w14:paraId="375A7A8D" w14:textId="77777777" w:rsidR="0070786A" w:rsidRDefault="0070786A" w:rsidP="0070786A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00E860" w14:textId="32DA2F5A" w:rsidR="0070786A" w:rsidRPr="008E62C3" w:rsidRDefault="008E62C3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Il tempo necessario</w:t>
            </w:r>
          </w:p>
        </w:tc>
      </w:tr>
      <w:tr w:rsidR="00C26A7E" w14:paraId="4793F3B1" w14:textId="77777777" w:rsidTr="00A353FB">
        <w:trPr>
          <w:trHeight w:val="2436"/>
        </w:trPr>
        <w:tc>
          <w:tcPr>
            <w:tcW w:w="2628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BECB9" w14:textId="2A167341" w:rsidR="0007256B" w:rsidRPr="0007256B" w:rsidRDefault="0007256B" w:rsidP="0007256B">
            <w:pPr>
              <w:pStyle w:val="normal"/>
              <w:numPr>
                <w:ilvl w:val="0"/>
                <w:numId w:val="15"/>
              </w:numPr>
              <w:spacing w:line="240" w:lineRule="auto"/>
              <w:ind w:left="4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Attività di condivisione, riflessione e valutazione formativa</w:t>
            </w:r>
          </w:p>
        </w:tc>
        <w:tc>
          <w:tcPr>
            <w:tcW w:w="10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B10AB" w14:textId="33FB63BB" w:rsidR="007E2E8B" w:rsidRDefault="007E2E8B" w:rsidP="007E2E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Una volta che tutti hanno terminato il proprio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progetto, si presentano in aula le varie bozze. </w:t>
            </w: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Chi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assiste alla presentazione può</w:t>
            </w: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fare domande, chiedere chi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arimenti e offrire suggerimenti: l’insegnante dovrà verificare (ma potrà farlo in parte anche nella fase di produzione) che le informazioni presentate siano reali e coerenti con lo scopo. </w:t>
            </w: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</w:p>
          <w:p w14:paraId="16BB1F07" w14:textId="4BC107B4" w:rsidR="007E2E8B" w:rsidRPr="005805CD" w:rsidRDefault="007E2E8B" w:rsidP="007E2E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Durante la presentazione gli allievi appunteranno le varie correzioni/integrazioni ai propri prodotti e al termine di questa procedura saranno stesi i testi definitivi per la pubblicazione (possibilmente usando il computer).</w:t>
            </w:r>
          </w:p>
          <w:p w14:paraId="23A21E25" w14:textId="37E21337" w:rsidR="007E2E8B" w:rsidRDefault="007E2E8B" w:rsidP="007E2E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Concluso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il processo di revisione</w:t>
            </w: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ogni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progetto sarà ritenuto corretto e quindi validato ed esportato in dorma definitiva.</w:t>
            </w:r>
          </w:p>
          <w:p w14:paraId="55618F90" w14:textId="079108D8" w:rsidR="0007256B" w:rsidRPr="007E2E8B" w:rsidRDefault="007E2E8B" w:rsidP="007E2E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Al termine di ogni presentazione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i compagni e l’insegnante potranno esprimere la propria valutazione su ogni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progetto </w:t>
            </w:r>
            <w:r w:rsidRPr="005805CD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presentato.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FCC8F14" w14:textId="2556A99B" w:rsidR="007E2E8B" w:rsidRDefault="007E2E8B" w:rsidP="007E2E8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h a scuola</w:t>
            </w:r>
          </w:p>
          <w:p w14:paraId="75653AF6" w14:textId="4B108F98" w:rsidR="0007256B" w:rsidRPr="0007256B" w:rsidRDefault="0007256B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8179E" w14:paraId="6C668872" w14:textId="77777777" w:rsidTr="00A353FB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D85558" w14:textId="77777777" w:rsidR="0058179E" w:rsidRDefault="0058179E" w:rsidP="009269F8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Attività supplementari</w:t>
            </w:r>
          </w:p>
        </w:tc>
        <w:tc>
          <w:tcPr>
            <w:tcW w:w="1198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B7B4A9" w14:textId="4A5F4E80" w:rsidR="0058179E" w:rsidRPr="007356C3" w:rsidRDefault="0058179E" w:rsidP="009269F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717DB5" w14:textId="2BFAAE66" w:rsidR="004126F5" w:rsidRPr="007E2E8B" w:rsidRDefault="007E2E8B" w:rsidP="004126F5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7E2E8B">
              <w:rPr>
                <w:rFonts w:ascii="Times New Roman" w:eastAsia="Times New Roman" w:hAnsi="Times New Roman" w:cs="Times New Roman"/>
                <w:b/>
                <w:sz w:val="24"/>
              </w:rPr>
              <w:t>Estensione</w:t>
            </w:r>
            <w:r w:rsidR="004126F5" w:rsidRPr="007E2E8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58179E" w:rsidRPr="007E2E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E2E8B">
              <w:rPr>
                <w:rFonts w:ascii="Times New Roman" w:eastAsia="Times New Roman" w:hAnsi="Times New Roman" w:cs="Times New Roman"/>
                <w:sz w:val="24"/>
              </w:rPr>
              <w:t>verrà</w:t>
            </w:r>
            <w:proofErr w:type="gramEnd"/>
            <w:r w:rsidRPr="007E2E8B">
              <w:rPr>
                <w:rFonts w:ascii="Times New Roman" w:eastAsia="Times New Roman" w:hAnsi="Times New Roman" w:cs="Times New Roman"/>
                <w:sz w:val="24"/>
              </w:rPr>
              <w:t xml:space="preserve"> proposto in occasioni successive di lavorare con il software Create a </w:t>
            </w: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</w:rPr>
              <w:t>Graph</w:t>
            </w:r>
            <w:proofErr w:type="spellEnd"/>
            <w:r w:rsidRPr="007E2E8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34015BE" w14:textId="57B11BB5" w:rsidR="004126F5" w:rsidRPr="007E2E8B" w:rsidRDefault="004126F5" w:rsidP="004126F5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7E2E8B">
              <w:rPr>
                <w:rFonts w:ascii="Times New Roman" w:eastAsia="Times New Roman" w:hAnsi="Times New Roman" w:cs="Times New Roman"/>
                <w:b/>
                <w:sz w:val="24"/>
              </w:rPr>
              <w:t>Recupero:</w:t>
            </w:r>
            <w:r w:rsidRPr="007E2E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2E8B" w:rsidRPr="007E2E8B">
              <w:rPr>
                <w:rFonts w:ascii="Times New Roman" w:eastAsia="Times New Roman" w:hAnsi="Times New Roman" w:cs="Times New Roman"/>
                <w:sz w:val="24"/>
              </w:rPr>
              <w:t xml:space="preserve">per gli alunni che faticano </w:t>
            </w:r>
            <w:proofErr w:type="gramStart"/>
            <w:r w:rsidR="007E2E8B" w:rsidRPr="007E2E8B">
              <w:rPr>
                <w:rFonts w:ascii="Times New Roman" w:eastAsia="Times New Roman" w:hAnsi="Times New Roman" w:cs="Times New Roman"/>
                <w:sz w:val="24"/>
              </w:rPr>
              <w:t>ad</w:t>
            </w:r>
            <w:proofErr w:type="gramEnd"/>
            <w:r w:rsidR="007E2E8B" w:rsidRPr="007E2E8B">
              <w:rPr>
                <w:rFonts w:ascii="Times New Roman" w:eastAsia="Times New Roman" w:hAnsi="Times New Roman" w:cs="Times New Roman"/>
                <w:sz w:val="24"/>
              </w:rPr>
              <w:t xml:space="preserve"> usare correttamente il programma sono previste attività di recupero in itinere con l’aiuto del docente.</w:t>
            </w:r>
          </w:p>
          <w:p w14:paraId="4C86DA03" w14:textId="376258A5" w:rsidR="0058179E" w:rsidRDefault="004126F5" w:rsidP="007E2E8B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 w:rsidRPr="007E2E8B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="0058179E" w:rsidRPr="007E2E8B">
              <w:rPr>
                <w:rFonts w:ascii="Times New Roman" w:eastAsia="Times New Roman" w:hAnsi="Times New Roman" w:cs="Times New Roman"/>
                <w:b/>
                <w:sz w:val="24"/>
              </w:rPr>
              <w:t>dattamenti, per studenti speciali:</w:t>
            </w:r>
            <w:r w:rsidR="0058179E" w:rsidRPr="007E2E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E2E8B" w:rsidRPr="007E2E8B">
              <w:rPr>
                <w:rFonts w:ascii="Times New Roman" w:eastAsia="Times New Roman" w:hAnsi="Times New Roman" w:cs="Times New Roman"/>
                <w:sz w:val="24"/>
              </w:rPr>
              <w:t>a seconda delle</w:t>
            </w:r>
            <w:proofErr w:type="gramEnd"/>
            <w:r w:rsidR="007E2E8B" w:rsidRPr="007E2E8B">
              <w:rPr>
                <w:rFonts w:ascii="Times New Roman" w:eastAsia="Times New Roman" w:hAnsi="Times New Roman" w:cs="Times New Roman"/>
                <w:sz w:val="24"/>
              </w:rPr>
              <w:t xml:space="preserve"> necessità degli studenti con BES l’insegnante potrà adattare il video e l’obiettivo del percorso.</w:t>
            </w:r>
            <w:r w:rsidR="005817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79E" w14:paraId="20C74BAC" w14:textId="77777777" w:rsidTr="00A353FB">
        <w:trPr>
          <w:trHeight w:val="1140"/>
        </w:trPr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8D5D2C" w14:textId="11EFFE7B" w:rsidR="0058179E" w:rsidRDefault="0058179E" w:rsidP="009269F8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Valutazione</w:t>
            </w:r>
          </w:p>
        </w:tc>
        <w:tc>
          <w:tcPr>
            <w:tcW w:w="1198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19E7DF" w14:textId="77777777" w:rsidR="007E2E8B" w:rsidRDefault="007E2E8B" w:rsidP="007E2E8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L’insegnante valuterà i prodotti presentati in aula da ogni alunno e potrà eventualmente valutare anche la produzione conclusiva. </w:t>
            </w:r>
          </w:p>
          <w:p w14:paraId="4B013E38" w14:textId="77777777" w:rsidR="007E2E8B" w:rsidRDefault="007E2E8B" w:rsidP="007E2E8B">
            <w:pPr>
              <w:pStyle w:val="normal"/>
              <w:spacing w:line="285" w:lineRule="auto"/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 la valutazione autentica si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mettono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disposizione la rubrica valutativa del docente e quella auto-valutativa da far compilare ad ogni alunno. </w:t>
            </w:r>
          </w:p>
          <w:p w14:paraId="58787903" w14:textId="09BCC8E8" w:rsidR="004126F5" w:rsidRPr="007356C3" w:rsidRDefault="007E2E8B" w:rsidP="007E2E8B">
            <w:pPr>
              <w:pStyle w:val="normal"/>
              <w:spacing w:line="285" w:lineRule="auto"/>
              <w:ind w:right="45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Il docente compilerà una rubrica valutativa per ciascuno studente osservando il lavoro degli allievi nei vari processi (in situazione) nel corso delle varie attività e gli alunni compileranno la propria autovalutazione al termine del percorso.</w:t>
            </w:r>
          </w:p>
        </w:tc>
      </w:tr>
    </w:tbl>
    <w:p w14:paraId="374B7813" w14:textId="77777777" w:rsidR="007C702C" w:rsidRDefault="007C702C" w:rsidP="00D833EE"/>
    <w:p w14:paraId="204916F1" w14:textId="0ADA9729" w:rsidR="00C26A7E" w:rsidRDefault="007C702C" w:rsidP="006B6AC0">
      <w:pPr>
        <w:jc w:val="center"/>
      </w:pPr>
      <w:r>
        <w:t>Rubrica valutativa dell’insegnante</w:t>
      </w:r>
    </w:p>
    <w:p w14:paraId="7F402BDB" w14:textId="77777777" w:rsidR="00300E5F" w:rsidRDefault="00300E5F" w:rsidP="006B6AC0">
      <w:pPr>
        <w:jc w:val="center"/>
      </w:pPr>
    </w:p>
    <w:tbl>
      <w:tblPr>
        <w:tblStyle w:val="Grigliatabella"/>
        <w:tblpPr w:leftFromText="141" w:rightFromText="141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969"/>
        <w:gridCol w:w="1276"/>
        <w:gridCol w:w="1275"/>
        <w:gridCol w:w="1276"/>
        <w:gridCol w:w="1276"/>
      </w:tblGrid>
      <w:tr w:rsidR="004C724B" w:rsidRPr="001A6584" w14:paraId="784EF533" w14:textId="77777777" w:rsidTr="004C724B">
        <w:tc>
          <w:tcPr>
            <w:tcW w:w="1809" w:type="dxa"/>
          </w:tcPr>
          <w:p w14:paraId="7458E6BD" w14:textId="77777777" w:rsidR="00C26A7E" w:rsidRPr="001A6584" w:rsidRDefault="00C26A7E" w:rsidP="00C26A7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COMPETENZE</w:t>
            </w:r>
          </w:p>
        </w:tc>
        <w:tc>
          <w:tcPr>
            <w:tcW w:w="3686" w:type="dxa"/>
          </w:tcPr>
          <w:p w14:paraId="1198C584" w14:textId="77777777" w:rsidR="00C26A7E" w:rsidRPr="001A6584" w:rsidDel="00C2679D" w:rsidRDefault="00C26A7E" w:rsidP="002B75E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TRAGUARDI DI COMPETENZE DISCIPLINARI</w:t>
            </w:r>
          </w:p>
        </w:tc>
        <w:tc>
          <w:tcPr>
            <w:tcW w:w="3969" w:type="dxa"/>
          </w:tcPr>
          <w:p w14:paraId="2CDE1F50" w14:textId="77777777" w:rsidR="00C26A7E" w:rsidRPr="001A6584" w:rsidRDefault="00C26A7E" w:rsidP="002B75E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CHE COSA OSSERVO</w:t>
            </w:r>
          </w:p>
        </w:tc>
        <w:tc>
          <w:tcPr>
            <w:tcW w:w="1276" w:type="dxa"/>
            <w:shd w:val="pct25" w:color="auto" w:fill="auto"/>
          </w:tcPr>
          <w:p w14:paraId="6064090A" w14:textId="77777777" w:rsidR="00C26A7E" w:rsidRDefault="00C26A7E" w:rsidP="002B75E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A</w:t>
            </w:r>
          </w:p>
          <w:p w14:paraId="56025CD8" w14:textId="11FE579D" w:rsidR="00C26A7E" w:rsidRPr="001A6584" w:rsidRDefault="00C26A7E" w:rsidP="00E82B0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 xml:space="preserve"> LIVELLO AVAN</w:t>
            </w:r>
            <w:r w:rsidR="004C724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6584">
              <w:rPr>
                <w:rFonts w:ascii="Times New Roman" w:eastAsia="Times New Roman" w:hAnsi="Times New Roman" w:cs="Times New Roman"/>
                <w:b/>
              </w:rPr>
              <w:t>ZATO</w:t>
            </w:r>
          </w:p>
        </w:tc>
        <w:tc>
          <w:tcPr>
            <w:tcW w:w="1275" w:type="dxa"/>
            <w:shd w:val="pct25" w:color="auto" w:fill="auto"/>
          </w:tcPr>
          <w:p w14:paraId="33B0B77E" w14:textId="77777777" w:rsidR="00C26A7E" w:rsidRPr="001A6584" w:rsidRDefault="00C26A7E" w:rsidP="002B75E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B</w:t>
            </w:r>
          </w:p>
          <w:p w14:paraId="1D7C1B44" w14:textId="28E6C7D9" w:rsidR="007C702C" w:rsidRPr="001A6584" w:rsidRDefault="00C26A7E" w:rsidP="00E82B0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LIVELLO INTER</w:t>
            </w:r>
            <w:r w:rsidR="004C724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6584">
              <w:rPr>
                <w:rFonts w:ascii="Times New Roman" w:eastAsia="Times New Roman" w:hAnsi="Times New Roman" w:cs="Times New Roman"/>
                <w:b/>
              </w:rPr>
              <w:t>MEDIO</w:t>
            </w:r>
          </w:p>
        </w:tc>
        <w:tc>
          <w:tcPr>
            <w:tcW w:w="1276" w:type="dxa"/>
            <w:shd w:val="pct25" w:color="auto" w:fill="auto"/>
          </w:tcPr>
          <w:p w14:paraId="3D2EC5E9" w14:textId="77777777" w:rsidR="00C26A7E" w:rsidRPr="001A6584" w:rsidRDefault="00C26A7E" w:rsidP="002B75E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C</w:t>
            </w:r>
          </w:p>
          <w:p w14:paraId="466B5D0D" w14:textId="77777777" w:rsidR="00C26A7E" w:rsidRDefault="00C26A7E" w:rsidP="002B75E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 xml:space="preserve">LIVELO </w:t>
            </w:r>
          </w:p>
          <w:p w14:paraId="1FDD9AA9" w14:textId="2BD5D2A0" w:rsidR="007C702C" w:rsidRPr="001A6584" w:rsidRDefault="00C26A7E" w:rsidP="00E82B0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BASE</w:t>
            </w:r>
          </w:p>
        </w:tc>
        <w:tc>
          <w:tcPr>
            <w:tcW w:w="1276" w:type="dxa"/>
            <w:shd w:val="pct25" w:color="auto" w:fill="auto"/>
          </w:tcPr>
          <w:p w14:paraId="1382FE31" w14:textId="77777777" w:rsidR="00C26A7E" w:rsidRPr="001A6584" w:rsidRDefault="00C26A7E" w:rsidP="002B75E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D</w:t>
            </w:r>
          </w:p>
          <w:p w14:paraId="235E6B81" w14:textId="62C7EA4C" w:rsidR="007C702C" w:rsidRPr="001A6584" w:rsidRDefault="00C26A7E" w:rsidP="00E82B0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INIZIALE</w:t>
            </w:r>
          </w:p>
        </w:tc>
      </w:tr>
      <w:tr w:rsidR="004C724B" w:rsidRPr="001A6584" w14:paraId="5EC7284D" w14:textId="77777777" w:rsidTr="004C724B">
        <w:tc>
          <w:tcPr>
            <w:tcW w:w="1809" w:type="dxa"/>
          </w:tcPr>
          <w:p w14:paraId="55E69A4B" w14:textId="77777777" w:rsidR="00C26A7E" w:rsidRPr="001A6584" w:rsidRDefault="00C26A7E" w:rsidP="002B75ED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Comunicare</w:t>
            </w:r>
          </w:p>
          <w:p w14:paraId="0ABA1B85" w14:textId="77777777" w:rsidR="00C26A7E" w:rsidRPr="001A6584" w:rsidDel="00C2679D" w:rsidRDefault="00C26A7E" w:rsidP="002B75E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0BE82DA" w14:textId="4C663210" w:rsidR="00C26A7E" w:rsidRPr="001A6584" w:rsidRDefault="00A353FB" w:rsidP="002B75E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 w:rsidRPr="004D2B96">
              <w:rPr>
                <w:rFonts w:ascii="Times New Roman" w:eastAsia="Times New Roman" w:hAnsi="Times New Roman" w:cs="Times New Roman"/>
              </w:rPr>
              <w:t>sporre con coerenza in forma orale e scritta ed anche utilizzando risorse digitali conoscenze e concetti appresi usando il linguaggio speci</w:t>
            </w:r>
            <w:proofErr w:type="gramEnd"/>
            <w:r w:rsidRPr="004D2B96">
              <w:rPr>
                <w:rFonts w:ascii="Times New Roman" w:eastAsia="Times New Roman" w:hAnsi="Times New Roman" w:cs="Times New Roman"/>
              </w:rPr>
              <w:t>fico della disciplina</w:t>
            </w:r>
            <w:r w:rsidR="006B6A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47AEAE40" w14:textId="0E3BE706" w:rsidR="00C26A7E" w:rsidRPr="00A353FB" w:rsidRDefault="00A353FB" w:rsidP="002B75ED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A353FB">
              <w:rPr>
                <w:rFonts w:ascii="Times New Roman" w:eastAsia="Arial" w:hAnsi="Times New Roman" w:cs="Times New Roman"/>
                <w:color w:val="000000"/>
                <w:lang w:eastAsia="ja-JP"/>
              </w:rPr>
              <w:t>Se l’alunno si esprime adeguatamente e in modo corretto nell’elaborato e nella presentazione dello stesso.</w:t>
            </w:r>
          </w:p>
        </w:tc>
        <w:tc>
          <w:tcPr>
            <w:tcW w:w="1276" w:type="dxa"/>
          </w:tcPr>
          <w:p w14:paraId="135FAAEA" w14:textId="77777777" w:rsidR="00C26A7E" w:rsidRDefault="00C26A7E" w:rsidP="002B75ED">
            <w:pPr>
              <w:pStyle w:val="normal"/>
              <w:jc w:val="center"/>
            </w:pPr>
          </w:p>
          <w:p w14:paraId="3F7AD15B" w14:textId="77777777" w:rsidR="00C26A7E" w:rsidRDefault="00C26A7E" w:rsidP="00753325">
            <w:pPr>
              <w:pStyle w:val="normal"/>
            </w:pPr>
          </w:p>
          <w:p w14:paraId="65BE7163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t>A</w:t>
            </w:r>
          </w:p>
        </w:tc>
        <w:tc>
          <w:tcPr>
            <w:tcW w:w="1275" w:type="dxa"/>
          </w:tcPr>
          <w:p w14:paraId="609FDD86" w14:textId="77777777" w:rsidR="00C26A7E" w:rsidRDefault="00C26A7E" w:rsidP="00753325"/>
          <w:p w14:paraId="7002515E" w14:textId="77777777" w:rsidR="00C26A7E" w:rsidRDefault="00C26A7E" w:rsidP="002B75ED">
            <w:pPr>
              <w:jc w:val="center"/>
            </w:pPr>
          </w:p>
          <w:p w14:paraId="23F86E5F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t>B</w:t>
            </w:r>
          </w:p>
        </w:tc>
        <w:tc>
          <w:tcPr>
            <w:tcW w:w="1276" w:type="dxa"/>
          </w:tcPr>
          <w:p w14:paraId="32122F06" w14:textId="77777777" w:rsidR="00C26A7E" w:rsidRDefault="00C26A7E" w:rsidP="00753325">
            <w:pPr>
              <w:pStyle w:val="normal"/>
            </w:pPr>
          </w:p>
          <w:p w14:paraId="7EA2CD78" w14:textId="77777777" w:rsidR="00C26A7E" w:rsidRDefault="00C26A7E" w:rsidP="002B75ED">
            <w:pPr>
              <w:pStyle w:val="normal"/>
              <w:jc w:val="center"/>
            </w:pPr>
          </w:p>
          <w:p w14:paraId="46B1820F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t>C</w:t>
            </w:r>
          </w:p>
        </w:tc>
        <w:tc>
          <w:tcPr>
            <w:tcW w:w="1276" w:type="dxa"/>
          </w:tcPr>
          <w:p w14:paraId="394713B2" w14:textId="77777777" w:rsidR="00C26A7E" w:rsidRDefault="00C26A7E" w:rsidP="00753325">
            <w:pPr>
              <w:pStyle w:val="normal"/>
            </w:pPr>
          </w:p>
          <w:p w14:paraId="76CB5779" w14:textId="77777777" w:rsidR="00C26A7E" w:rsidRDefault="00C26A7E" w:rsidP="002B75ED">
            <w:pPr>
              <w:pStyle w:val="normal"/>
              <w:jc w:val="center"/>
            </w:pPr>
          </w:p>
          <w:p w14:paraId="71E7A58E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t>D</w:t>
            </w:r>
          </w:p>
        </w:tc>
      </w:tr>
      <w:tr w:rsidR="004C724B" w:rsidRPr="001A6584" w14:paraId="163DE61F" w14:textId="77777777" w:rsidTr="004C724B">
        <w:tc>
          <w:tcPr>
            <w:tcW w:w="1809" w:type="dxa"/>
          </w:tcPr>
          <w:p w14:paraId="19620B95" w14:textId="77777777" w:rsidR="00C26A7E" w:rsidRPr="001A6584" w:rsidRDefault="00C26A7E" w:rsidP="002B75ED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Comunicare</w:t>
            </w:r>
          </w:p>
          <w:p w14:paraId="61632566" w14:textId="77777777" w:rsidR="00C26A7E" w:rsidRPr="001A6584" w:rsidDel="00C2679D" w:rsidRDefault="00C26A7E" w:rsidP="002B75ED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39EA4D4" w14:textId="292EAA91" w:rsidR="00C26A7E" w:rsidRPr="001A6584" w:rsidRDefault="00A62D54" w:rsidP="002B7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Usare adeguatamente la lingua inglese.</w:t>
            </w:r>
          </w:p>
        </w:tc>
        <w:tc>
          <w:tcPr>
            <w:tcW w:w="3969" w:type="dxa"/>
          </w:tcPr>
          <w:p w14:paraId="68262CA2" w14:textId="377D5B3F" w:rsidR="00C26A7E" w:rsidRPr="001A6584" w:rsidRDefault="00C26A7E" w:rsidP="00A62D54">
            <w:pPr>
              <w:rPr>
                <w:rFonts w:ascii="Times New Roman" w:eastAsia="Times New Roman" w:hAnsi="Times New Roman" w:cs="Times New Roman"/>
              </w:rPr>
            </w:pPr>
            <w:r w:rsidRPr="001A6584">
              <w:rPr>
                <w:rFonts w:ascii="Times New Roman" w:eastAsia="Times New Roman" w:hAnsi="Times New Roman" w:cs="Times New Roman"/>
              </w:rPr>
              <w:t xml:space="preserve">Se l’alunno </w:t>
            </w:r>
            <w:r w:rsidR="00A62D54">
              <w:rPr>
                <w:rFonts w:ascii="Times New Roman" w:eastAsia="Times New Roman" w:hAnsi="Times New Roman" w:cs="Times New Roman"/>
              </w:rPr>
              <w:t>usa il software correttamente riconoscendo i comandi in lingua inglese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36A510C" w14:textId="77777777" w:rsidR="00C26A7E" w:rsidRDefault="00C26A7E" w:rsidP="00753325">
            <w:pPr>
              <w:pStyle w:val="normal"/>
            </w:pPr>
          </w:p>
          <w:p w14:paraId="30B41CDE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t>A</w:t>
            </w:r>
          </w:p>
        </w:tc>
        <w:tc>
          <w:tcPr>
            <w:tcW w:w="1275" w:type="dxa"/>
          </w:tcPr>
          <w:p w14:paraId="592EDDC0" w14:textId="77777777" w:rsidR="00C26A7E" w:rsidRDefault="00C26A7E" w:rsidP="00753325"/>
          <w:p w14:paraId="75FE06EF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B</w:t>
            </w:r>
          </w:p>
        </w:tc>
        <w:tc>
          <w:tcPr>
            <w:tcW w:w="1276" w:type="dxa"/>
          </w:tcPr>
          <w:p w14:paraId="020B808B" w14:textId="77777777" w:rsidR="00C26A7E" w:rsidRDefault="00C26A7E" w:rsidP="00753325">
            <w:pPr>
              <w:pStyle w:val="normal"/>
            </w:pPr>
          </w:p>
          <w:p w14:paraId="0E4F1550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C</w:t>
            </w:r>
          </w:p>
        </w:tc>
        <w:tc>
          <w:tcPr>
            <w:tcW w:w="1276" w:type="dxa"/>
          </w:tcPr>
          <w:p w14:paraId="68B027DA" w14:textId="77777777" w:rsidR="00C26A7E" w:rsidRDefault="00C26A7E" w:rsidP="00753325">
            <w:pPr>
              <w:pStyle w:val="normal"/>
            </w:pPr>
          </w:p>
          <w:p w14:paraId="48F5BC19" w14:textId="77777777" w:rsidR="00C26A7E" w:rsidRPr="001A6584" w:rsidRDefault="00C26A7E" w:rsidP="002B75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D</w:t>
            </w:r>
          </w:p>
        </w:tc>
      </w:tr>
      <w:tr w:rsidR="004C724B" w:rsidRPr="001A6584" w14:paraId="2BCBC347" w14:textId="77777777" w:rsidTr="00753325">
        <w:trPr>
          <w:trHeight w:val="836"/>
        </w:trPr>
        <w:tc>
          <w:tcPr>
            <w:tcW w:w="1809" w:type="dxa"/>
          </w:tcPr>
          <w:p w14:paraId="4E397EAC" w14:textId="77777777" w:rsidR="004C724B" w:rsidRPr="00261202" w:rsidRDefault="004C724B" w:rsidP="004C72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Progettare e risolvere problemi</w:t>
            </w:r>
          </w:p>
          <w:p w14:paraId="6871EFA9" w14:textId="77777777" w:rsidR="004C724B" w:rsidRPr="001A6584" w:rsidRDefault="004C724B" w:rsidP="004C724B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EBD5CA9" w14:textId="77777777" w:rsidR="004C724B" w:rsidRPr="00261202" w:rsidRDefault="004C724B" w:rsidP="004C724B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</w:t>
            </w: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roporre s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trategie per risolvere problemi.</w:t>
            </w:r>
          </w:p>
          <w:p w14:paraId="76042266" w14:textId="77777777" w:rsidR="004C724B" w:rsidRDefault="004C724B" w:rsidP="004C72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14:paraId="11988083" w14:textId="77777777" w:rsidR="004C724B" w:rsidRPr="00261202" w:rsidRDefault="004C724B" w:rsidP="004C7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Se l’alunno sa proporre adeguate strategie ai vari problemi che s’incontrano. </w:t>
            </w:r>
          </w:p>
          <w:p w14:paraId="17A89480" w14:textId="77777777" w:rsidR="004C724B" w:rsidRPr="001A6584" w:rsidRDefault="004C724B" w:rsidP="004C72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1F3B6DC" w14:textId="77777777" w:rsidR="004C724B" w:rsidRDefault="004C724B" w:rsidP="00753325">
            <w:pPr>
              <w:pStyle w:val="normal"/>
            </w:pPr>
          </w:p>
          <w:p w14:paraId="3955A647" w14:textId="3DBAECEA" w:rsidR="004C724B" w:rsidRDefault="004C724B" w:rsidP="004C724B">
            <w:pPr>
              <w:pStyle w:val="normal"/>
              <w:jc w:val="center"/>
            </w:pPr>
            <w:r>
              <w:t>A</w:t>
            </w:r>
          </w:p>
        </w:tc>
        <w:tc>
          <w:tcPr>
            <w:tcW w:w="1275" w:type="dxa"/>
          </w:tcPr>
          <w:p w14:paraId="5A895AB4" w14:textId="77777777" w:rsidR="004C724B" w:rsidRDefault="004C724B" w:rsidP="00753325"/>
          <w:p w14:paraId="25D8B8FA" w14:textId="626989E0" w:rsidR="004C724B" w:rsidRDefault="004C724B" w:rsidP="004C724B">
            <w:pPr>
              <w:jc w:val="center"/>
            </w:pPr>
            <w:r>
              <w:t>B</w:t>
            </w:r>
          </w:p>
        </w:tc>
        <w:tc>
          <w:tcPr>
            <w:tcW w:w="1276" w:type="dxa"/>
          </w:tcPr>
          <w:p w14:paraId="126F5A54" w14:textId="77777777" w:rsidR="004C724B" w:rsidRDefault="004C724B" w:rsidP="00753325">
            <w:pPr>
              <w:pStyle w:val="normal"/>
            </w:pPr>
          </w:p>
          <w:p w14:paraId="063D17BB" w14:textId="54E8F9BE" w:rsidR="004C724B" w:rsidRDefault="004C724B" w:rsidP="004C724B">
            <w:pPr>
              <w:pStyle w:val="normal"/>
              <w:jc w:val="center"/>
            </w:pPr>
            <w:r>
              <w:t>C</w:t>
            </w:r>
          </w:p>
        </w:tc>
        <w:tc>
          <w:tcPr>
            <w:tcW w:w="1276" w:type="dxa"/>
          </w:tcPr>
          <w:p w14:paraId="3B01317B" w14:textId="77777777" w:rsidR="004C724B" w:rsidRDefault="004C724B" w:rsidP="00753325">
            <w:pPr>
              <w:pStyle w:val="normal"/>
            </w:pPr>
          </w:p>
          <w:p w14:paraId="70C40A4B" w14:textId="37D3FDFF" w:rsidR="004C724B" w:rsidRDefault="004C724B" w:rsidP="004C724B">
            <w:pPr>
              <w:pStyle w:val="normal"/>
              <w:jc w:val="center"/>
            </w:pPr>
            <w:r>
              <w:t>D</w:t>
            </w:r>
          </w:p>
        </w:tc>
      </w:tr>
      <w:tr w:rsidR="004C724B" w:rsidRPr="001A6584" w14:paraId="1C647CB1" w14:textId="77777777" w:rsidTr="004C724B">
        <w:tc>
          <w:tcPr>
            <w:tcW w:w="1809" w:type="dxa"/>
          </w:tcPr>
          <w:p w14:paraId="5AC3EFF5" w14:textId="77777777" w:rsidR="004C724B" w:rsidRPr="00261202" w:rsidRDefault="004C724B" w:rsidP="004C72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Progettare e risolvere problemi</w:t>
            </w:r>
          </w:p>
          <w:p w14:paraId="430F4127" w14:textId="77777777" w:rsidR="004C724B" w:rsidRPr="001A6584" w:rsidRDefault="004C724B" w:rsidP="004C724B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9D97F6B" w14:textId="77777777" w:rsidR="004C724B" w:rsidRPr="00A62B1F" w:rsidRDefault="004C724B" w:rsidP="004C724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62B1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  <w:t>Attuare procedure operative per risolvere problemi.</w:t>
            </w:r>
          </w:p>
          <w:p w14:paraId="3B433E26" w14:textId="77777777" w:rsidR="004C724B" w:rsidRDefault="004C724B" w:rsidP="004C72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14:paraId="17F9F78D" w14:textId="77777777" w:rsidR="004C724B" w:rsidRPr="00261202" w:rsidRDefault="004C724B" w:rsidP="004C7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Se l’alunno sa mettere in atto adeguate strategie ai vari problemi che s’incontrano. </w:t>
            </w:r>
          </w:p>
          <w:p w14:paraId="1DB40E80" w14:textId="77777777" w:rsidR="004C724B" w:rsidRPr="001A6584" w:rsidRDefault="004C724B" w:rsidP="004C72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03051D4" w14:textId="77777777" w:rsidR="004C724B" w:rsidRDefault="004C724B" w:rsidP="00753325">
            <w:pPr>
              <w:pStyle w:val="normal"/>
            </w:pPr>
          </w:p>
          <w:p w14:paraId="1F9CFE0C" w14:textId="08C0318C" w:rsidR="004C724B" w:rsidRDefault="004C724B" w:rsidP="004C724B">
            <w:pPr>
              <w:pStyle w:val="normal"/>
              <w:jc w:val="center"/>
            </w:pPr>
            <w:r>
              <w:t>A</w:t>
            </w:r>
          </w:p>
        </w:tc>
        <w:tc>
          <w:tcPr>
            <w:tcW w:w="1275" w:type="dxa"/>
          </w:tcPr>
          <w:p w14:paraId="6C2FF8A6" w14:textId="77777777" w:rsidR="004C724B" w:rsidRDefault="004C724B" w:rsidP="00753325"/>
          <w:p w14:paraId="64CAD904" w14:textId="0762E481" w:rsidR="004C724B" w:rsidRDefault="004C724B" w:rsidP="004C724B">
            <w:pPr>
              <w:jc w:val="center"/>
            </w:pPr>
            <w:r>
              <w:t>B</w:t>
            </w:r>
          </w:p>
        </w:tc>
        <w:tc>
          <w:tcPr>
            <w:tcW w:w="1276" w:type="dxa"/>
          </w:tcPr>
          <w:p w14:paraId="47D00026" w14:textId="77777777" w:rsidR="004C724B" w:rsidRDefault="004C724B" w:rsidP="00753325">
            <w:pPr>
              <w:pStyle w:val="normal"/>
            </w:pPr>
          </w:p>
          <w:p w14:paraId="54F4534E" w14:textId="11A29F0E" w:rsidR="004C724B" w:rsidRDefault="004C724B" w:rsidP="004C724B">
            <w:pPr>
              <w:pStyle w:val="normal"/>
              <w:jc w:val="center"/>
            </w:pPr>
            <w:r>
              <w:t>C</w:t>
            </w:r>
          </w:p>
        </w:tc>
        <w:tc>
          <w:tcPr>
            <w:tcW w:w="1276" w:type="dxa"/>
          </w:tcPr>
          <w:p w14:paraId="56A70257" w14:textId="77777777" w:rsidR="004C724B" w:rsidRDefault="004C724B" w:rsidP="00753325">
            <w:pPr>
              <w:pStyle w:val="normal"/>
            </w:pPr>
          </w:p>
          <w:p w14:paraId="3C2CC3E8" w14:textId="601197F9" w:rsidR="004C724B" w:rsidRDefault="004C724B" w:rsidP="004C724B">
            <w:pPr>
              <w:pStyle w:val="normal"/>
              <w:jc w:val="center"/>
            </w:pPr>
            <w:r>
              <w:t>D</w:t>
            </w:r>
          </w:p>
        </w:tc>
      </w:tr>
      <w:tr w:rsidR="004C724B" w:rsidRPr="001A6584" w14:paraId="62F3AFC9" w14:textId="77777777" w:rsidTr="004C724B">
        <w:tc>
          <w:tcPr>
            <w:tcW w:w="1809" w:type="dxa"/>
          </w:tcPr>
          <w:p w14:paraId="19BBE5C8" w14:textId="77777777" w:rsidR="004C724B" w:rsidRPr="001A6584" w:rsidRDefault="004C724B" w:rsidP="004C724B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 w:rsidRPr="001A6584">
              <w:rPr>
                <w:rFonts w:ascii="Times New Roman" w:eastAsia="Times New Roman" w:hAnsi="Times New Roman" w:cs="Times New Roman"/>
                <w:b/>
              </w:rPr>
              <w:t>Imparare a imparare</w:t>
            </w:r>
          </w:p>
          <w:p w14:paraId="6B965C39" w14:textId="77777777" w:rsidR="004C724B" w:rsidRDefault="004C724B" w:rsidP="004C72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3686" w:type="dxa"/>
          </w:tcPr>
          <w:p w14:paraId="025CDC8A" w14:textId="586ADBDB" w:rsidR="004C724B" w:rsidRPr="00A62B1F" w:rsidRDefault="004C724B" w:rsidP="004C724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Imparare autonomamente cose che non gli sono state spiegate.</w:t>
            </w:r>
          </w:p>
        </w:tc>
        <w:tc>
          <w:tcPr>
            <w:tcW w:w="3969" w:type="dxa"/>
          </w:tcPr>
          <w:p w14:paraId="3F8547EA" w14:textId="1681553A" w:rsidR="004C724B" w:rsidRPr="00261202" w:rsidRDefault="004C724B" w:rsidP="004C7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1A6584">
              <w:rPr>
                <w:rFonts w:ascii="Times New Roman" w:eastAsia="Times New Roman" w:hAnsi="Times New Roman" w:cs="Times New Roman"/>
              </w:rPr>
              <w:t xml:space="preserve">Se l’alunno </w:t>
            </w:r>
            <w:r>
              <w:rPr>
                <w:rFonts w:ascii="Times New Roman" w:eastAsia="Times New Roman" w:hAnsi="Times New Roman" w:cs="Times New Roman"/>
              </w:rPr>
              <w:t>dimostra di apprendere e usare in maniera autonoma nuove informazioni.</w:t>
            </w:r>
          </w:p>
        </w:tc>
        <w:tc>
          <w:tcPr>
            <w:tcW w:w="1276" w:type="dxa"/>
          </w:tcPr>
          <w:p w14:paraId="431D3842" w14:textId="77777777" w:rsidR="004C724B" w:rsidRDefault="004C724B" w:rsidP="00E82B01">
            <w:pPr>
              <w:pStyle w:val="normal"/>
            </w:pPr>
          </w:p>
          <w:p w14:paraId="7724B52C" w14:textId="530413F1" w:rsidR="004C724B" w:rsidRDefault="004C724B" w:rsidP="004C724B">
            <w:pPr>
              <w:pStyle w:val="normal"/>
              <w:jc w:val="center"/>
            </w:pPr>
            <w:r>
              <w:t>A</w:t>
            </w:r>
          </w:p>
        </w:tc>
        <w:tc>
          <w:tcPr>
            <w:tcW w:w="1275" w:type="dxa"/>
          </w:tcPr>
          <w:p w14:paraId="1B1C1B9E" w14:textId="77777777" w:rsidR="004C724B" w:rsidRDefault="004C724B" w:rsidP="00E82B01"/>
          <w:p w14:paraId="56474FAB" w14:textId="205C2D1B" w:rsidR="004C724B" w:rsidRDefault="004C724B" w:rsidP="004C724B">
            <w:pPr>
              <w:jc w:val="center"/>
            </w:pPr>
            <w:r>
              <w:t>B</w:t>
            </w:r>
          </w:p>
        </w:tc>
        <w:tc>
          <w:tcPr>
            <w:tcW w:w="1276" w:type="dxa"/>
          </w:tcPr>
          <w:p w14:paraId="78F99378" w14:textId="77777777" w:rsidR="004C724B" w:rsidRDefault="004C724B" w:rsidP="00E82B01">
            <w:pPr>
              <w:pStyle w:val="normal"/>
            </w:pPr>
          </w:p>
          <w:p w14:paraId="08C8488A" w14:textId="199B63FF" w:rsidR="004C724B" w:rsidRDefault="004C724B" w:rsidP="004C724B">
            <w:pPr>
              <w:pStyle w:val="normal"/>
              <w:jc w:val="center"/>
            </w:pPr>
            <w:r>
              <w:t>C</w:t>
            </w:r>
          </w:p>
        </w:tc>
        <w:tc>
          <w:tcPr>
            <w:tcW w:w="1276" w:type="dxa"/>
          </w:tcPr>
          <w:p w14:paraId="5C94F6DE" w14:textId="77777777" w:rsidR="004C724B" w:rsidRDefault="004C724B" w:rsidP="00E82B01">
            <w:pPr>
              <w:pStyle w:val="normal"/>
            </w:pPr>
          </w:p>
          <w:p w14:paraId="06937B73" w14:textId="59CF9117" w:rsidR="004C724B" w:rsidRDefault="004C724B" w:rsidP="004C724B">
            <w:pPr>
              <w:pStyle w:val="normal"/>
              <w:jc w:val="center"/>
            </w:pPr>
            <w:r>
              <w:t>D</w:t>
            </w:r>
          </w:p>
        </w:tc>
      </w:tr>
      <w:tr w:rsidR="004C724B" w:rsidRPr="001A6584" w14:paraId="5F4B2FFE" w14:textId="77777777" w:rsidTr="004C724B">
        <w:tc>
          <w:tcPr>
            <w:tcW w:w="1809" w:type="dxa"/>
          </w:tcPr>
          <w:p w14:paraId="0AFE1585" w14:textId="77777777" w:rsidR="004C724B" w:rsidRPr="001A6584" w:rsidRDefault="004C724B" w:rsidP="004C724B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Collaborare e partecipare</w:t>
            </w:r>
          </w:p>
          <w:p w14:paraId="39AB9706" w14:textId="77777777" w:rsidR="004C724B" w:rsidRDefault="004C724B" w:rsidP="004C72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3686" w:type="dxa"/>
          </w:tcPr>
          <w:p w14:paraId="06CD9554" w14:textId="508C53F3" w:rsidR="004C724B" w:rsidRPr="00A62B1F" w:rsidRDefault="004C724B" w:rsidP="004C724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261202">
              <w:rPr>
                <w:rFonts w:ascii="Times New Roman" w:eastAsia="Times New Roman" w:hAnsi="Times New Roman" w:cs="Times New Roman"/>
              </w:rPr>
              <w:t xml:space="preserve">Avere spirito d’iniziativa e saper agire con gli altri. </w:t>
            </w:r>
          </w:p>
        </w:tc>
        <w:tc>
          <w:tcPr>
            <w:tcW w:w="3969" w:type="dxa"/>
          </w:tcPr>
          <w:p w14:paraId="17E66A52" w14:textId="327D79CE" w:rsidR="004C724B" w:rsidRPr="00261202" w:rsidRDefault="004C724B" w:rsidP="004C7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61202">
              <w:rPr>
                <w:rFonts w:ascii="Times New Roman" w:eastAsia="Times New Roman" w:hAnsi="Times New Roman" w:cs="Times New Roman"/>
              </w:rPr>
              <w:t>Se l’alunno è propositivo e collabora nel gruppo per il raggiungimento dell’obiettivo.</w:t>
            </w:r>
          </w:p>
        </w:tc>
        <w:tc>
          <w:tcPr>
            <w:tcW w:w="1276" w:type="dxa"/>
          </w:tcPr>
          <w:p w14:paraId="06772AEF" w14:textId="77777777" w:rsidR="004C724B" w:rsidRDefault="004C724B" w:rsidP="00E82B01">
            <w:pPr>
              <w:pStyle w:val="normal"/>
            </w:pPr>
          </w:p>
          <w:p w14:paraId="7D89851B" w14:textId="24B6B884" w:rsidR="004C724B" w:rsidRDefault="004C724B" w:rsidP="004C724B">
            <w:pPr>
              <w:pStyle w:val="normal"/>
              <w:jc w:val="center"/>
            </w:pPr>
            <w:r>
              <w:t>A</w:t>
            </w:r>
          </w:p>
        </w:tc>
        <w:tc>
          <w:tcPr>
            <w:tcW w:w="1275" w:type="dxa"/>
          </w:tcPr>
          <w:p w14:paraId="37F128FA" w14:textId="77777777" w:rsidR="004C724B" w:rsidRDefault="004C724B" w:rsidP="00E82B01"/>
          <w:p w14:paraId="1FC45B4A" w14:textId="39BDD417" w:rsidR="004C724B" w:rsidRDefault="004C724B" w:rsidP="004C724B">
            <w:pPr>
              <w:jc w:val="center"/>
            </w:pPr>
            <w:r>
              <w:t>B</w:t>
            </w:r>
          </w:p>
        </w:tc>
        <w:tc>
          <w:tcPr>
            <w:tcW w:w="1276" w:type="dxa"/>
          </w:tcPr>
          <w:p w14:paraId="7E426287" w14:textId="77777777" w:rsidR="004C724B" w:rsidRDefault="004C724B" w:rsidP="00E82B01">
            <w:pPr>
              <w:pStyle w:val="normal"/>
            </w:pPr>
          </w:p>
          <w:p w14:paraId="4AEEF0BC" w14:textId="53CADE29" w:rsidR="004C724B" w:rsidRDefault="004C724B" w:rsidP="004C724B">
            <w:pPr>
              <w:pStyle w:val="normal"/>
              <w:jc w:val="center"/>
            </w:pPr>
            <w:r>
              <w:t>C</w:t>
            </w:r>
          </w:p>
        </w:tc>
        <w:tc>
          <w:tcPr>
            <w:tcW w:w="1276" w:type="dxa"/>
          </w:tcPr>
          <w:p w14:paraId="057E9920" w14:textId="77777777" w:rsidR="004C724B" w:rsidRDefault="004C724B" w:rsidP="00E82B01">
            <w:pPr>
              <w:pStyle w:val="normal"/>
            </w:pPr>
          </w:p>
          <w:p w14:paraId="4B9647BE" w14:textId="64C51C57" w:rsidR="004C724B" w:rsidRDefault="004C724B" w:rsidP="004C724B">
            <w:pPr>
              <w:pStyle w:val="normal"/>
              <w:jc w:val="center"/>
            </w:pPr>
            <w:r>
              <w:t>D</w:t>
            </w:r>
          </w:p>
        </w:tc>
      </w:tr>
    </w:tbl>
    <w:p w14:paraId="015648AA" w14:textId="77777777" w:rsidR="007C702C" w:rsidRDefault="007C702C" w:rsidP="006B6AC0"/>
    <w:p w14:paraId="363D877D" w14:textId="77777777" w:rsidR="00D833EE" w:rsidRDefault="00D833EE" w:rsidP="006B6AC0"/>
    <w:p w14:paraId="71838D37" w14:textId="77777777" w:rsidR="00D833EE" w:rsidRDefault="00D833EE" w:rsidP="006B6AC0"/>
    <w:p w14:paraId="5ECD69C5" w14:textId="77777777" w:rsidR="00D833EE" w:rsidRDefault="00D833EE" w:rsidP="006B6AC0"/>
    <w:p w14:paraId="095F8EE6" w14:textId="77777777" w:rsidR="00D833EE" w:rsidRDefault="00D833EE" w:rsidP="006B6AC0"/>
    <w:p w14:paraId="31F9C959" w14:textId="77777777" w:rsidR="00D833EE" w:rsidRDefault="00D833EE" w:rsidP="006B6AC0"/>
    <w:p w14:paraId="56AE3339" w14:textId="77777777" w:rsidR="00D833EE" w:rsidRDefault="00D833EE" w:rsidP="006B6AC0"/>
    <w:p w14:paraId="7E03B461" w14:textId="662E5AB4" w:rsidR="002B75ED" w:rsidRDefault="007C702C" w:rsidP="007C702C">
      <w:pPr>
        <w:jc w:val="center"/>
      </w:pPr>
      <w:r>
        <w:t>Rubrica auto-valutativa dello studente</w:t>
      </w:r>
    </w:p>
    <w:p w14:paraId="6F2BF5FB" w14:textId="77777777" w:rsidR="002B75ED" w:rsidRDefault="002B75ED" w:rsidP="0058179E">
      <w:pPr>
        <w:jc w:val="center"/>
      </w:pPr>
    </w:p>
    <w:p w14:paraId="054B6F15" w14:textId="4287BC5A" w:rsidR="002B75ED" w:rsidRDefault="007C702C" w:rsidP="002B75ED">
      <w:pPr>
        <w:rPr>
          <w:rFonts w:ascii="Times New Roman" w:eastAsia="Times New Roman" w:hAnsi="Times New Roman" w:cs="Times New Roman"/>
          <w:color w:val="000000"/>
          <w:lang w:eastAsia="ja-JP"/>
        </w:rPr>
      </w:pPr>
      <w:r>
        <w:rPr>
          <w:rFonts w:ascii="Times New Roman" w:eastAsia="Times New Roman" w:hAnsi="Times New Roman" w:cs="Times New Roman"/>
          <w:color w:val="000000"/>
          <w:lang w:eastAsia="ja-JP"/>
        </w:rPr>
        <w:t>A</w:t>
      </w:r>
      <w:r w:rsidR="002B75ED">
        <w:rPr>
          <w:rFonts w:ascii="Times New Roman" w:eastAsia="Times New Roman" w:hAnsi="Times New Roman" w:cs="Times New Roman"/>
          <w:color w:val="000000"/>
          <w:lang w:eastAsia="ja-JP"/>
        </w:rPr>
        <w:t xml:space="preserve">l termine dell’attività si consegna una copia della rubrica a ciascuno studente e si chiede di riflettere sul lavoro svolto fin dall’inizio </w:t>
      </w:r>
      <w:proofErr w:type="gramStart"/>
      <w:r w:rsidR="002B75ED">
        <w:rPr>
          <w:rFonts w:ascii="Times New Roman" w:eastAsia="Times New Roman" w:hAnsi="Times New Roman" w:cs="Times New Roman"/>
          <w:color w:val="000000"/>
          <w:lang w:eastAsia="ja-JP"/>
        </w:rPr>
        <w:t>i</w:t>
      </w:r>
      <w:r>
        <w:rPr>
          <w:rFonts w:ascii="Times New Roman" w:eastAsia="Times New Roman" w:hAnsi="Times New Roman" w:cs="Times New Roman"/>
          <w:color w:val="000000"/>
          <w:lang w:eastAsia="ja-JP"/>
        </w:rPr>
        <w:t>n relazione all’</w:t>
      </w:r>
      <w:proofErr w:type="gramEnd"/>
      <w:r>
        <w:rPr>
          <w:rFonts w:ascii="Times New Roman" w:eastAsia="Times New Roman" w:hAnsi="Times New Roman" w:cs="Times New Roman"/>
          <w:color w:val="000000"/>
          <w:lang w:eastAsia="ja-JP"/>
        </w:rPr>
        <w:t>attività appena conclusa</w:t>
      </w:r>
      <w:r w:rsidR="002B75ED">
        <w:rPr>
          <w:rFonts w:ascii="Times New Roman" w:eastAsia="Times New Roman" w:hAnsi="Times New Roman" w:cs="Times New Roman"/>
          <w:color w:val="000000"/>
          <w:lang w:eastAsia="ja-JP"/>
        </w:rPr>
        <w:t>si.</w:t>
      </w:r>
    </w:p>
    <w:p w14:paraId="39F127AF" w14:textId="77777777" w:rsidR="002B75ED" w:rsidRDefault="002B75ED" w:rsidP="002B75ED">
      <w:pPr>
        <w:jc w:val="both"/>
        <w:rPr>
          <w:rFonts w:ascii="Times New Roman" w:eastAsia="Times New Roman" w:hAnsi="Times New Roman" w:cs="Times New Roman"/>
          <w:color w:val="000000"/>
          <w:lang w:eastAsia="ja-JP"/>
        </w:rPr>
      </w:pPr>
    </w:p>
    <w:tbl>
      <w:tblPr>
        <w:tblStyle w:val="Grigliatabella"/>
        <w:tblW w:w="12866" w:type="dxa"/>
        <w:tblLook w:val="04A0" w:firstRow="1" w:lastRow="0" w:firstColumn="1" w:lastColumn="0" w:noHBand="0" w:noVBand="1"/>
      </w:tblPr>
      <w:tblGrid>
        <w:gridCol w:w="7196"/>
        <w:gridCol w:w="1701"/>
        <w:gridCol w:w="1276"/>
        <w:gridCol w:w="1275"/>
        <w:gridCol w:w="1418"/>
      </w:tblGrid>
      <w:tr w:rsidR="006B6AC0" w:rsidRPr="004034C2" w14:paraId="2924BCF3" w14:textId="77777777" w:rsidTr="006B6AC0">
        <w:tc>
          <w:tcPr>
            <w:tcW w:w="7196" w:type="dxa"/>
          </w:tcPr>
          <w:p w14:paraId="6F26C7C7" w14:textId="7F8272B1" w:rsidR="002B75ED" w:rsidRDefault="006B6AC0" w:rsidP="006B6AC0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Ho espresso</w:t>
            </w:r>
            <w:r w:rsidR="00D833EE">
              <w:rPr>
                <w:rFonts w:ascii="Times New Roman" w:eastAsia="Times New Roman" w:hAnsi="Times New Roman" w:cs="Times New Roman"/>
              </w:rPr>
              <w:t xml:space="preserve"> </w:t>
            </w:r>
            <w:r w:rsidRPr="004D2B96">
              <w:rPr>
                <w:rFonts w:ascii="Times New Roman" w:eastAsia="Times New Roman" w:hAnsi="Times New Roman" w:cs="Times New Roman"/>
              </w:rPr>
              <w:t>con coerenza in forma orale e scritta ed anche utilizzando risorse digitali conoscenze e concetti appresi usando il linguaggio specifico della disciplina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DCB14E1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3099DE21" wp14:editId="19EB5F8C">
                  <wp:extent cx="504825" cy="424465"/>
                  <wp:effectExtent l="19050" t="0" r="9525" b="0"/>
                  <wp:docPr id="5" name="Immagine 13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8" cy="43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2ECD1AF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75BD433D" wp14:editId="78C98301">
                  <wp:extent cx="502358" cy="371475"/>
                  <wp:effectExtent l="19050" t="0" r="0" b="0"/>
                  <wp:docPr id="6" name="Immagine 7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5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234E72A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65B3A357" wp14:editId="378E22B0">
                  <wp:extent cx="381000" cy="381000"/>
                  <wp:effectExtent l="19050" t="0" r="0" b="0"/>
                  <wp:docPr id="7" name="Immagine 10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294FFC4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62D58ADC" wp14:editId="353CFA5B">
                  <wp:extent cx="447675" cy="441733"/>
                  <wp:effectExtent l="19050" t="0" r="9525" b="0"/>
                  <wp:docPr id="8" name="Immagine 8" descr="Risultati immagini per faccine tristi e fel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faccine tristi e fel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8" cy="4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C0" w:rsidRPr="004034C2" w14:paraId="7B89CE88" w14:textId="77777777" w:rsidTr="006B6AC0">
        <w:tc>
          <w:tcPr>
            <w:tcW w:w="7196" w:type="dxa"/>
          </w:tcPr>
          <w:p w14:paraId="01717958" w14:textId="32C145DD" w:rsidR="002B75ED" w:rsidRDefault="006B6AC0" w:rsidP="002B75ED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 usato in modo corretto le parti del programma in lingua inglese.</w:t>
            </w:r>
          </w:p>
        </w:tc>
        <w:tc>
          <w:tcPr>
            <w:tcW w:w="1701" w:type="dxa"/>
          </w:tcPr>
          <w:p w14:paraId="7948DEE3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7F5D4621" wp14:editId="38584E5C">
                  <wp:extent cx="504825" cy="424465"/>
                  <wp:effectExtent l="19050" t="0" r="9525" b="0"/>
                  <wp:docPr id="9" name="Immagine 13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8" cy="43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B9B93F6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2EC2E854" wp14:editId="0657AE3E">
                  <wp:extent cx="502358" cy="371475"/>
                  <wp:effectExtent l="19050" t="0" r="0" b="0"/>
                  <wp:docPr id="10" name="Immagine 7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5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A884685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6CC43E30" wp14:editId="3F92A415">
                  <wp:extent cx="381000" cy="381000"/>
                  <wp:effectExtent l="19050" t="0" r="0" b="0"/>
                  <wp:docPr id="11" name="Immagine 10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906236C" w14:textId="77777777" w:rsidR="002B75ED" w:rsidRPr="004034C2" w:rsidRDefault="002B75ED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77ADA227" wp14:editId="5B329AEB">
                  <wp:extent cx="447675" cy="441733"/>
                  <wp:effectExtent l="19050" t="0" r="9525" b="0"/>
                  <wp:docPr id="12" name="Immagine 4" descr="Risultati immagini per faccine tristi e fel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faccine tristi e fel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8" cy="4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C0" w:rsidRPr="004034C2" w14:paraId="78DB4465" w14:textId="77777777" w:rsidTr="006B6AC0">
        <w:tc>
          <w:tcPr>
            <w:tcW w:w="7196" w:type="dxa"/>
          </w:tcPr>
          <w:p w14:paraId="580D37C3" w14:textId="4C94DECA" w:rsidR="006B6AC0" w:rsidRDefault="006B6AC0" w:rsidP="002B75ED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  <w:t>Ho</w:t>
            </w:r>
            <w:r w:rsidRPr="009C09F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proposto</w:t>
            </w: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adeguate strategie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per risolvere </w:t>
            </w: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i vari problemi che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abbiamo incontrato</w:t>
            </w: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1701" w:type="dxa"/>
          </w:tcPr>
          <w:p w14:paraId="0E212B0E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3F6E00D0" wp14:editId="7A22046D">
                  <wp:extent cx="504825" cy="424465"/>
                  <wp:effectExtent l="19050" t="0" r="9525" b="0"/>
                  <wp:docPr id="13" name="Immagine 13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8" cy="43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97D6B30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0610B3C6" wp14:editId="49CD753E">
                  <wp:extent cx="502358" cy="371475"/>
                  <wp:effectExtent l="19050" t="0" r="0" b="0"/>
                  <wp:docPr id="14" name="Immagine 7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5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B85E5A1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6A179BD8" wp14:editId="26C2A2E2">
                  <wp:extent cx="381000" cy="381000"/>
                  <wp:effectExtent l="19050" t="0" r="0" b="0"/>
                  <wp:docPr id="15" name="Immagine 10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AC73F7B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13EF83C8" wp14:editId="669F54AA">
                  <wp:extent cx="447675" cy="441733"/>
                  <wp:effectExtent l="19050" t="0" r="9525" b="0"/>
                  <wp:docPr id="16" name="Immagine 4" descr="Risultati immagini per faccine tristi e fel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faccine tristi e fel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8" cy="4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C0" w:rsidRPr="004034C2" w14:paraId="5F2575E3" w14:textId="77777777" w:rsidTr="006B6AC0">
        <w:tc>
          <w:tcPr>
            <w:tcW w:w="7196" w:type="dxa"/>
          </w:tcPr>
          <w:p w14:paraId="0EDBDA7E" w14:textId="09EE5B38" w:rsidR="006B6AC0" w:rsidRDefault="006B6AC0" w:rsidP="002B75ED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  <w:t>Ho</w:t>
            </w:r>
            <w:r w:rsidRPr="009C09F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messo in atto </w:t>
            </w: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adeguate strategie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per risolvere </w:t>
            </w: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i vari problemi che 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abbiamo incontrato</w:t>
            </w:r>
            <w:r w:rsidRPr="0026120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1701" w:type="dxa"/>
          </w:tcPr>
          <w:p w14:paraId="2359DABC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097FE2C4" wp14:editId="0A2B26FD">
                  <wp:extent cx="504825" cy="424465"/>
                  <wp:effectExtent l="19050" t="0" r="9525" b="0"/>
                  <wp:docPr id="17" name="Immagine 17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8" cy="43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929124C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34836AB6" wp14:editId="30A1A7CD">
                  <wp:extent cx="502358" cy="371475"/>
                  <wp:effectExtent l="19050" t="0" r="0" b="0"/>
                  <wp:docPr id="18" name="Immagine 7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5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7AFC9B2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44AF3B97" wp14:editId="118DDAB6">
                  <wp:extent cx="381000" cy="381000"/>
                  <wp:effectExtent l="19050" t="0" r="0" b="0"/>
                  <wp:docPr id="19" name="Immagine 10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DD99492" w14:textId="77777777" w:rsidR="006B6AC0" w:rsidRPr="004034C2" w:rsidRDefault="006B6AC0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0A0C3D34" wp14:editId="1294B981">
                  <wp:extent cx="447675" cy="441733"/>
                  <wp:effectExtent l="19050" t="0" r="9525" b="0"/>
                  <wp:docPr id="20" name="Immagine 4" descr="Risultati immagini per faccine tristi e fel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faccine tristi e fel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8" cy="4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5F" w:rsidRPr="004034C2" w14:paraId="72BE29AE" w14:textId="77777777" w:rsidTr="006B6AC0">
        <w:tc>
          <w:tcPr>
            <w:tcW w:w="7196" w:type="dxa"/>
          </w:tcPr>
          <w:p w14:paraId="3B285EEE" w14:textId="3B914CCD" w:rsidR="00300E5F" w:rsidRDefault="00300E5F" w:rsidP="002B7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 dimostrato</w:t>
            </w:r>
            <w:r>
              <w:rPr>
                <w:rFonts w:ascii="Times New Roman" w:eastAsia="Times New Roman" w:hAnsi="Times New Roman" w:cs="Times New Roman"/>
              </w:rPr>
              <w:t xml:space="preserve"> di apprendere e usare in maniera autonoma nuove informazioni.</w:t>
            </w:r>
          </w:p>
        </w:tc>
        <w:tc>
          <w:tcPr>
            <w:tcW w:w="1701" w:type="dxa"/>
          </w:tcPr>
          <w:p w14:paraId="16CEA5A8" w14:textId="77777777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6E9D3385" wp14:editId="1FCE7539">
                  <wp:extent cx="504825" cy="424465"/>
                  <wp:effectExtent l="19050" t="0" r="9525" b="0"/>
                  <wp:docPr id="21" name="Immagine 13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8" cy="43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0B5E5AA" w14:textId="77777777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4E73C194" wp14:editId="49D63B9B">
                  <wp:extent cx="502358" cy="371475"/>
                  <wp:effectExtent l="19050" t="0" r="0" b="0"/>
                  <wp:docPr id="22" name="Immagine 7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5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D38771C" w14:textId="77777777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3AB99847" wp14:editId="7D13B601">
                  <wp:extent cx="381000" cy="381000"/>
                  <wp:effectExtent l="19050" t="0" r="0" b="0"/>
                  <wp:docPr id="23" name="Immagine 10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A3E4A88" w14:textId="77777777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783A38E0" wp14:editId="6CA4D498">
                  <wp:extent cx="447675" cy="441733"/>
                  <wp:effectExtent l="19050" t="0" r="9525" b="0"/>
                  <wp:docPr id="24" name="Immagine 4" descr="Risultati immagini per faccine tristi e fel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faccine tristi e fel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8" cy="4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5F" w:rsidRPr="004034C2" w14:paraId="13A56D7E" w14:textId="77777777" w:rsidTr="006B6AC0">
        <w:tc>
          <w:tcPr>
            <w:tcW w:w="7196" w:type="dxa"/>
          </w:tcPr>
          <w:p w14:paraId="33FEAB50" w14:textId="503C2A91" w:rsidR="00300E5F" w:rsidRDefault="00300E5F" w:rsidP="002B7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Sono stato </w:t>
            </w:r>
            <w:r w:rsidRPr="00261202">
              <w:rPr>
                <w:rFonts w:ascii="Times New Roman" w:eastAsia="Times New Roman" w:hAnsi="Times New Roman" w:cs="Times New Roman"/>
              </w:rPr>
              <w:t>propositivo e</w:t>
            </w:r>
            <w:r>
              <w:rPr>
                <w:rFonts w:ascii="Times New Roman" w:eastAsia="Times New Roman" w:hAnsi="Times New Roman" w:cs="Times New Roman"/>
              </w:rPr>
              <w:t xml:space="preserve"> ho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12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261202">
              <w:rPr>
                <w:rFonts w:ascii="Times New Roman" w:eastAsia="Times New Roman" w:hAnsi="Times New Roman" w:cs="Times New Roman"/>
              </w:rPr>
              <w:t>collabora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261202">
              <w:rPr>
                <w:rFonts w:ascii="Times New Roman" w:eastAsia="Times New Roman" w:hAnsi="Times New Roman" w:cs="Times New Roman"/>
              </w:rPr>
              <w:t xml:space="preserve"> nel gruppo per il raggiungimento dell’obiettivo.</w:t>
            </w:r>
          </w:p>
        </w:tc>
        <w:tc>
          <w:tcPr>
            <w:tcW w:w="1701" w:type="dxa"/>
          </w:tcPr>
          <w:p w14:paraId="4BFED8E7" w14:textId="4BCB8387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5981A7FC" wp14:editId="5E16557F">
                  <wp:extent cx="504825" cy="424465"/>
                  <wp:effectExtent l="19050" t="0" r="9525" b="0"/>
                  <wp:docPr id="25" name="Immagine 13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8" cy="43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AD402A4" w14:textId="19DAD902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7BC3DC78" wp14:editId="23EDD105">
                  <wp:extent cx="502358" cy="371475"/>
                  <wp:effectExtent l="19050" t="0" r="0" b="0"/>
                  <wp:docPr id="26" name="Immagine 7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5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2761690" w14:textId="7578762B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295A4928" wp14:editId="07B54EFD">
                  <wp:extent cx="381000" cy="381000"/>
                  <wp:effectExtent l="19050" t="0" r="0" b="0"/>
                  <wp:docPr id="27" name="Immagine 10" descr="Risultati immagini per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74C42A5" w14:textId="51A3F003" w:rsidR="00300E5F" w:rsidRPr="00E2703E" w:rsidRDefault="00300E5F" w:rsidP="002B75E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E2703E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drawing>
                <wp:inline distT="0" distB="0" distL="0" distR="0" wp14:anchorId="193B9476" wp14:editId="1DBB1F87">
                  <wp:extent cx="447675" cy="441733"/>
                  <wp:effectExtent l="19050" t="0" r="9525" b="0"/>
                  <wp:docPr id="28" name="Immagine 4" descr="Risultati immagini per faccine tristi e fel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faccine tristi e fel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8" cy="4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1F618" w14:textId="77777777" w:rsidR="002B75ED" w:rsidRDefault="002B75ED" w:rsidP="002B75ED">
      <w:pPr>
        <w:jc w:val="both"/>
        <w:rPr>
          <w:rFonts w:ascii="Times New Roman" w:eastAsia="Times New Roman" w:hAnsi="Times New Roman" w:cs="Times New Roman"/>
          <w:color w:val="000000"/>
          <w:lang w:eastAsia="ja-JP"/>
        </w:rPr>
      </w:pPr>
    </w:p>
    <w:p w14:paraId="04888B0F" w14:textId="77777777" w:rsidR="002B75ED" w:rsidRDefault="002B75ED" w:rsidP="0058179E">
      <w:pPr>
        <w:jc w:val="center"/>
      </w:pPr>
    </w:p>
    <w:sectPr w:rsidR="002B75ED" w:rsidSect="00C26A7E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DBB"/>
    <w:multiLevelType w:val="multilevel"/>
    <w:tmpl w:val="25E4E83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838785B"/>
    <w:multiLevelType w:val="hybridMultilevel"/>
    <w:tmpl w:val="EEE8F4FC"/>
    <w:lvl w:ilvl="0" w:tplc="303030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75572"/>
    <w:multiLevelType w:val="hybridMultilevel"/>
    <w:tmpl w:val="9828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61847"/>
    <w:multiLevelType w:val="hybridMultilevel"/>
    <w:tmpl w:val="EC926630"/>
    <w:lvl w:ilvl="0" w:tplc="48847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E6932"/>
    <w:multiLevelType w:val="hybridMultilevel"/>
    <w:tmpl w:val="FC166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1966"/>
    <w:multiLevelType w:val="hybridMultilevel"/>
    <w:tmpl w:val="318AEC62"/>
    <w:lvl w:ilvl="0" w:tplc="FEAA4F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726E"/>
    <w:multiLevelType w:val="multilevel"/>
    <w:tmpl w:val="4DD8D8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7">
    <w:nsid w:val="37903E31"/>
    <w:multiLevelType w:val="hybridMultilevel"/>
    <w:tmpl w:val="1D06D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81B35"/>
    <w:multiLevelType w:val="hybridMultilevel"/>
    <w:tmpl w:val="54B28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1122E"/>
    <w:multiLevelType w:val="hybridMultilevel"/>
    <w:tmpl w:val="5A68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5929"/>
    <w:multiLevelType w:val="hybridMultilevel"/>
    <w:tmpl w:val="276A6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34A1E"/>
    <w:multiLevelType w:val="hybridMultilevel"/>
    <w:tmpl w:val="51848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AEB"/>
    <w:multiLevelType w:val="hybridMultilevel"/>
    <w:tmpl w:val="55D89658"/>
    <w:lvl w:ilvl="0" w:tplc="303030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7DB9"/>
    <w:multiLevelType w:val="hybridMultilevel"/>
    <w:tmpl w:val="CEB45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C535D"/>
    <w:multiLevelType w:val="hybridMultilevel"/>
    <w:tmpl w:val="C93A5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20D24"/>
    <w:multiLevelType w:val="hybridMultilevel"/>
    <w:tmpl w:val="24A89A90"/>
    <w:lvl w:ilvl="0" w:tplc="A70AA658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>
    <w:nsid w:val="60C07044"/>
    <w:multiLevelType w:val="hybridMultilevel"/>
    <w:tmpl w:val="4A8C3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77633"/>
    <w:multiLevelType w:val="hybridMultilevel"/>
    <w:tmpl w:val="C29A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35AF7"/>
    <w:multiLevelType w:val="hybridMultilevel"/>
    <w:tmpl w:val="C868EB8A"/>
    <w:lvl w:ilvl="0" w:tplc="303030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E017A"/>
    <w:multiLevelType w:val="multilevel"/>
    <w:tmpl w:val="8A8481D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76D815AC"/>
    <w:multiLevelType w:val="hybridMultilevel"/>
    <w:tmpl w:val="34368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84CEC"/>
    <w:multiLevelType w:val="hybridMultilevel"/>
    <w:tmpl w:val="8DEE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21"/>
  </w:num>
  <w:num w:numId="8">
    <w:abstractNumId w:val="14"/>
  </w:num>
  <w:num w:numId="9">
    <w:abstractNumId w:val="5"/>
  </w:num>
  <w:num w:numId="10">
    <w:abstractNumId w:val="1"/>
  </w:num>
  <w:num w:numId="11">
    <w:abstractNumId w:val="17"/>
  </w:num>
  <w:num w:numId="12">
    <w:abstractNumId w:val="20"/>
  </w:num>
  <w:num w:numId="13">
    <w:abstractNumId w:val="16"/>
  </w:num>
  <w:num w:numId="14">
    <w:abstractNumId w:val="12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E"/>
    <w:rsid w:val="00001341"/>
    <w:rsid w:val="00011CAC"/>
    <w:rsid w:val="0007256B"/>
    <w:rsid w:val="000E0FE3"/>
    <w:rsid w:val="001449A5"/>
    <w:rsid w:val="002009E6"/>
    <w:rsid w:val="002A530C"/>
    <w:rsid w:val="002B75ED"/>
    <w:rsid w:val="002E7D33"/>
    <w:rsid w:val="002F7974"/>
    <w:rsid w:val="00300E5F"/>
    <w:rsid w:val="00382063"/>
    <w:rsid w:val="004126F5"/>
    <w:rsid w:val="004172E8"/>
    <w:rsid w:val="004C724B"/>
    <w:rsid w:val="004D2B96"/>
    <w:rsid w:val="00580F7C"/>
    <w:rsid w:val="0058179E"/>
    <w:rsid w:val="005B0DEE"/>
    <w:rsid w:val="00607306"/>
    <w:rsid w:val="006B6AC0"/>
    <w:rsid w:val="0070786A"/>
    <w:rsid w:val="00710B6C"/>
    <w:rsid w:val="007356C3"/>
    <w:rsid w:val="00753325"/>
    <w:rsid w:val="00781627"/>
    <w:rsid w:val="007B2CD6"/>
    <w:rsid w:val="007C702C"/>
    <w:rsid w:val="007E2E8B"/>
    <w:rsid w:val="008E62C3"/>
    <w:rsid w:val="00907EAD"/>
    <w:rsid w:val="009269F8"/>
    <w:rsid w:val="00A22701"/>
    <w:rsid w:val="00A353FB"/>
    <w:rsid w:val="00A4079C"/>
    <w:rsid w:val="00A62D54"/>
    <w:rsid w:val="00AB3543"/>
    <w:rsid w:val="00AD443B"/>
    <w:rsid w:val="00BC2BA0"/>
    <w:rsid w:val="00BF4A75"/>
    <w:rsid w:val="00C26A7E"/>
    <w:rsid w:val="00C87F77"/>
    <w:rsid w:val="00D02752"/>
    <w:rsid w:val="00D22F92"/>
    <w:rsid w:val="00D833EE"/>
    <w:rsid w:val="00DA43AF"/>
    <w:rsid w:val="00DD518B"/>
    <w:rsid w:val="00E50F3A"/>
    <w:rsid w:val="00E82B01"/>
    <w:rsid w:val="00E97589"/>
    <w:rsid w:val="00F97B77"/>
    <w:rsid w:val="00FC3105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E2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179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027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70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27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5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75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179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027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70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27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5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75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ces.ed.gov/nceskids/createagraph" TargetMode="External"/><Relationship Id="rId7" Type="http://schemas.openxmlformats.org/officeDocument/2006/relationships/hyperlink" Target="https://nces.ed.gov/nceskids/createagraph" TargetMode="External"/><Relationship Id="rId8" Type="http://schemas.openxmlformats.org/officeDocument/2006/relationships/hyperlink" Target="https://youtu.be/k_yut1T6Y9o" TargetMode="External"/><Relationship Id="rId9" Type="http://schemas.openxmlformats.org/officeDocument/2006/relationships/hyperlink" Target="https://nces.ed.gov/nceskids/createagraph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1406</Words>
  <Characters>8016</Characters>
  <Application>Microsoft Macintosh Word</Application>
  <DocSecurity>0</DocSecurity>
  <Lines>66</Lines>
  <Paragraphs>18</Paragraphs>
  <ScaleCrop>false</ScaleCrop>
  <Company>ab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bb</dc:creator>
  <cp:keywords/>
  <dc:description/>
  <cp:lastModifiedBy>aa bb</cp:lastModifiedBy>
  <cp:revision>22</cp:revision>
  <dcterms:created xsi:type="dcterms:W3CDTF">2016-11-15T10:55:00Z</dcterms:created>
  <dcterms:modified xsi:type="dcterms:W3CDTF">2016-11-15T12:28:00Z</dcterms:modified>
</cp:coreProperties>
</file>